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59" w:rsidRPr="00307169" w:rsidRDefault="00944C59" w:rsidP="00944C59">
      <w:pPr>
        <w:pStyle w:val="Default"/>
        <w:jc w:val="center"/>
      </w:pPr>
      <w:r w:rsidRPr="00307169">
        <w:rPr>
          <w:b/>
          <w:bCs/>
        </w:rPr>
        <w:t>Учебный план</w:t>
      </w:r>
    </w:p>
    <w:p w:rsidR="00944C59" w:rsidRPr="00307169" w:rsidRDefault="00944C59" w:rsidP="00944C59">
      <w:pPr>
        <w:pStyle w:val="Default"/>
        <w:jc w:val="center"/>
      </w:pPr>
      <w:r w:rsidRPr="00307169">
        <w:rPr>
          <w:b/>
          <w:bCs/>
        </w:rPr>
        <w:t>индивидуального обучения на дому по основной образовательной программе начального общего образования</w:t>
      </w:r>
    </w:p>
    <w:p w:rsidR="00944C59" w:rsidRPr="00307169" w:rsidRDefault="00944C59" w:rsidP="00944C59">
      <w:pPr>
        <w:pStyle w:val="Default"/>
        <w:jc w:val="center"/>
      </w:pPr>
      <w:r w:rsidRPr="00307169">
        <w:rPr>
          <w:b/>
          <w:bCs/>
        </w:rPr>
        <w:t>на 201</w:t>
      </w:r>
      <w:r w:rsidRPr="00307169">
        <w:rPr>
          <w:b/>
          <w:bCs/>
        </w:rPr>
        <w:t>9</w:t>
      </w:r>
      <w:r w:rsidRPr="00307169">
        <w:rPr>
          <w:b/>
          <w:bCs/>
        </w:rPr>
        <w:t xml:space="preserve"> - 20</w:t>
      </w:r>
      <w:r w:rsidRPr="00307169">
        <w:rPr>
          <w:b/>
          <w:bCs/>
        </w:rPr>
        <w:t>20</w:t>
      </w:r>
      <w:r w:rsidRPr="00307169">
        <w:rPr>
          <w:b/>
          <w:bCs/>
        </w:rPr>
        <w:t xml:space="preserve"> учебный год</w:t>
      </w:r>
    </w:p>
    <w:p w:rsidR="00944C59" w:rsidRPr="00307169" w:rsidRDefault="00944C59" w:rsidP="00944C59">
      <w:pPr>
        <w:pStyle w:val="Default"/>
      </w:pPr>
      <w:proofErr w:type="gramStart"/>
      <w:r w:rsidRPr="00307169">
        <w:t>Индивидуальное обучение на дому в МБОУ «</w:t>
      </w:r>
      <w:proofErr w:type="spellStart"/>
      <w:r w:rsidRPr="00307169">
        <w:t>Усть</w:t>
      </w:r>
      <w:proofErr w:type="spellEnd"/>
      <w:r w:rsidRPr="00307169">
        <w:t>-Сосновская ООШ</w:t>
      </w:r>
      <w:r w:rsidRPr="00307169">
        <w:t>» организуется на основании Федерального Закона РФ от 29.12.12 № 273-ФЗ «Об образовании в Российской Федерации</w:t>
      </w:r>
      <w:r w:rsidRPr="00307169">
        <w:t>»</w:t>
      </w:r>
      <w:r w:rsidR="00307169" w:rsidRPr="00307169">
        <w:t>, Письма ФС по надзору в сфере образования и науки от 07.08.2018г. №05-283 «Об обучении лиц, находящихся на домашнем обучении», Постановлении от 13.10.2014 г. № 413 Коллегии администрации Кемеровской области</w:t>
      </w:r>
      <w:r w:rsidRPr="00307169">
        <w:t>.</w:t>
      </w:r>
      <w:proofErr w:type="gramEnd"/>
      <w:r w:rsidRPr="00307169">
        <w:t xml:space="preserve"> </w:t>
      </w:r>
      <w:r w:rsidRPr="00307169">
        <w:t xml:space="preserve">Организация индивидуального обучения на дому ставит задачу освоения основных образовательных программ учащимися в возрасте до 18 лет, которые по причине болезни не могут обучаться в образовательном учреждении. </w:t>
      </w:r>
    </w:p>
    <w:p w:rsidR="00944C59" w:rsidRPr="00307169" w:rsidRDefault="00944C59" w:rsidP="00944C59">
      <w:pPr>
        <w:pStyle w:val="Default"/>
      </w:pPr>
      <w:r w:rsidRPr="00307169">
        <w:rPr>
          <w:b/>
          <w:bCs/>
        </w:rPr>
        <w:t xml:space="preserve">Задачи индивидуального обучения учащихся на дому: </w:t>
      </w:r>
    </w:p>
    <w:p w:rsidR="00944C59" w:rsidRPr="00307169" w:rsidRDefault="00944C59" w:rsidP="00944C59">
      <w:pPr>
        <w:pStyle w:val="Default"/>
        <w:spacing w:after="33"/>
      </w:pPr>
      <w:r w:rsidRPr="00307169">
        <w:t xml:space="preserve">Обеспечение щадящего режима, рациональной и оптимальной организации процесса обучения больного ребенка, основанного на преемственности содержания, форм и методов работы и требований к ребенку, учитывающих его развитие и соответствующих его состоянию здоровья. </w:t>
      </w:r>
    </w:p>
    <w:p w:rsidR="00944C59" w:rsidRPr="00307169" w:rsidRDefault="00944C59" w:rsidP="00944C59">
      <w:pPr>
        <w:pStyle w:val="Default"/>
        <w:spacing w:after="33"/>
      </w:pPr>
      <w:r w:rsidRPr="00307169">
        <w:t xml:space="preserve">Реализация учебных программ с учетом характера течения заболевания, рекомендаций лечебно-профилактического учреждения. </w:t>
      </w:r>
    </w:p>
    <w:p w:rsidR="00944C59" w:rsidRPr="00307169" w:rsidRDefault="00944C59" w:rsidP="00944C59">
      <w:pPr>
        <w:pStyle w:val="Default"/>
        <w:spacing w:after="33"/>
      </w:pPr>
      <w:r w:rsidRPr="00307169">
        <w:t xml:space="preserve">Адаптация учебной нагрузки к индивидуальным функциональным возможностям больного ребенка. </w:t>
      </w:r>
    </w:p>
    <w:p w:rsidR="00944C59" w:rsidRPr="00307169" w:rsidRDefault="00944C59" w:rsidP="00944C59">
      <w:pPr>
        <w:pStyle w:val="Default"/>
      </w:pPr>
      <w:r w:rsidRPr="00307169">
        <w:t xml:space="preserve">Интегрирование усилий медиков, педагогов, родителей по вопросам комплексной реабилитации больного ребенка, сохранения его здоровья. </w:t>
      </w:r>
    </w:p>
    <w:p w:rsidR="00944C59" w:rsidRPr="00307169" w:rsidRDefault="00944C59" w:rsidP="00944C59">
      <w:pPr>
        <w:pStyle w:val="Default"/>
      </w:pPr>
    </w:p>
    <w:p w:rsidR="00944C59" w:rsidRPr="00307169" w:rsidRDefault="00944C59" w:rsidP="00944C59">
      <w:pPr>
        <w:pStyle w:val="Default"/>
      </w:pPr>
      <w:r w:rsidRPr="00307169">
        <w:t xml:space="preserve">Основанием для организации обучения на дому является заключение </w:t>
      </w:r>
      <w:r w:rsidRPr="00307169">
        <w:t>врачебно</w:t>
      </w:r>
      <w:r w:rsidRPr="00307169">
        <w:t xml:space="preserve">-экспертной комиссии лечебного учреждения. При составлении индивидуального учебного плана обучающегося учитываются индивидуальные психофизические особенности, его интересы, рекомендации ПМПК. </w:t>
      </w:r>
    </w:p>
    <w:p w:rsidR="00944C59" w:rsidRPr="00307169" w:rsidRDefault="00944C59" w:rsidP="00944C59">
      <w:pPr>
        <w:pStyle w:val="Default"/>
      </w:pPr>
      <w:r w:rsidRPr="00307169">
        <w:t xml:space="preserve">Данный вариант учебного плана индивидуального обучения на дому предназначен для обучения учащихся </w:t>
      </w:r>
      <w:proofErr w:type="gramStart"/>
      <w:r w:rsidRPr="00307169">
        <w:t>по</w:t>
      </w:r>
      <w:proofErr w:type="gramEnd"/>
      <w:r w:rsidRPr="00307169">
        <w:t xml:space="preserve"> </w:t>
      </w:r>
      <w:proofErr w:type="gramStart"/>
      <w:r w:rsidRPr="00307169">
        <w:t>основным</w:t>
      </w:r>
      <w:proofErr w:type="gramEnd"/>
      <w:r w:rsidRPr="00307169">
        <w:t xml:space="preserve"> общеобразовательным программам в 4</w:t>
      </w:r>
      <w:r w:rsidRPr="00307169">
        <w:t>-м</w:t>
      </w:r>
      <w:r w:rsidRPr="00307169">
        <w:t xml:space="preserve"> класс</w:t>
      </w:r>
      <w:r w:rsidRPr="00307169">
        <w:t>е</w:t>
      </w:r>
      <w:r w:rsidRPr="00307169">
        <w:t xml:space="preserve"> в соответствии с приказом МОН РФ от 06.10.2009 г. № 373 «Об утверждении и введении федерального государственного образовательного стандарта начального общего образования» (в действующей редакции). </w:t>
      </w:r>
    </w:p>
    <w:p w:rsidR="00944C59" w:rsidRPr="00307169" w:rsidRDefault="00944C59" w:rsidP="00944C59">
      <w:pPr>
        <w:pStyle w:val="Default"/>
      </w:pPr>
      <w:r w:rsidRPr="00307169">
        <w:t xml:space="preserve">В данном варианте учебного плана сохраняются все образовательные </w:t>
      </w:r>
      <w:proofErr w:type="gramStart"/>
      <w:r w:rsidRPr="00307169">
        <w:t>области</w:t>
      </w:r>
      <w:proofErr w:type="gramEnd"/>
      <w:r w:rsidRPr="00307169">
        <w:t xml:space="preserve"> и учебные предметы обязательной части учебного плана. Часть, формируемая участниками образовательного процесса, отсутствует. </w:t>
      </w:r>
    </w:p>
    <w:p w:rsidR="00944C59" w:rsidRPr="00307169" w:rsidRDefault="00944C59" w:rsidP="00944C59">
      <w:pPr>
        <w:pStyle w:val="Default"/>
      </w:pPr>
      <w:r w:rsidRPr="00307169">
        <w:t xml:space="preserve">Образовательная область «Русский язык и литературное чтение» в учебном плане представлена учебными предметами «Русский язык», «Литературное чтение». Русский язык изучается в объёме 2 часов в неделю, литературное чтение – в объёме 1 часа в неделю. </w:t>
      </w:r>
    </w:p>
    <w:p w:rsidR="00944C59" w:rsidRPr="00307169" w:rsidRDefault="00944C59" w:rsidP="00944C59">
      <w:pPr>
        <w:pStyle w:val="Default"/>
        <w:pageBreakBefore/>
      </w:pPr>
      <w:r w:rsidRPr="00307169">
        <w:lastRenderedPageBreak/>
        <w:t xml:space="preserve">Образовательная область «Иностранный язык» представлена учебным предметом «Иностранный язык», на изучение которого выделено 0,5 часа в неделю. </w:t>
      </w:r>
    </w:p>
    <w:p w:rsidR="00944C59" w:rsidRPr="00307169" w:rsidRDefault="00944C59" w:rsidP="00944C59">
      <w:pPr>
        <w:pStyle w:val="Default"/>
      </w:pPr>
      <w:r w:rsidRPr="00307169">
        <w:t xml:space="preserve">В образовательную область «Математика и информатика» входит учебный предмет «Математика», который изучается в объёме </w:t>
      </w:r>
      <w:r w:rsidRPr="00307169">
        <w:t>2</w:t>
      </w:r>
      <w:r w:rsidRPr="00307169">
        <w:t xml:space="preserve"> часов в неделю. </w:t>
      </w:r>
    </w:p>
    <w:p w:rsidR="00944C59" w:rsidRPr="00307169" w:rsidRDefault="00944C59" w:rsidP="00944C59">
      <w:pPr>
        <w:pStyle w:val="Default"/>
      </w:pPr>
      <w:r w:rsidRPr="00307169">
        <w:t xml:space="preserve">Образовательная область «Обществознание и естествознание» представлена учебным предметом «Окружающий мир». Изучается в объёме 0,5 часа в неделю. </w:t>
      </w:r>
    </w:p>
    <w:p w:rsidR="00944C59" w:rsidRPr="00307169" w:rsidRDefault="00944C59" w:rsidP="00944C59">
      <w:pPr>
        <w:pStyle w:val="Default"/>
      </w:pPr>
      <w:r w:rsidRPr="00307169">
        <w:t xml:space="preserve">Образовательная область «Искусство» - это два учебных предмета: «Изобразительное искусство» и «Музыка». На изучение данных предметов учебным планом выделено по 0,25 часа в неделю. </w:t>
      </w:r>
    </w:p>
    <w:p w:rsidR="00944C59" w:rsidRPr="00307169" w:rsidRDefault="00944C59" w:rsidP="00944C59">
      <w:pPr>
        <w:pStyle w:val="Default"/>
      </w:pPr>
      <w:r w:rsidRPr="00307169">
        <w:t>На учебные предметы «Физическая культура» (образовательная область «Физическая культура»)</w:t>
      </w:r>
      <w:r w:rsidRPr="00307169">
        <w:t xml:space="preserve"> выделено 0,5ч в неделю,</w:t>
      </w:r>
      <w:r w:rsidRPr="00307169">
        <w:t xml:space="preserve"> «Технология» (образовательная область «Технология») выделено 0,25 часа в неделю. Предметы, на которые спланировано 0,5 ч. или 0,25 ч. проводятся 1 раз в 2-4 недели. </w:t>
      </w:r>
    </w:p>
    <w:p w:rsidR="00944C59" w:rsidRPr="00307169" w:rsidRDefault="00944C59" w:rsidP="00944C59">
      <w:pPr>
        <w:pStyle w:val="Default"/>
      </w:pPr>
      <w:r w:rsidRPr="00307169">
        <w:t xml:space="preserve">Промежуточная аттестация проводится с целью оценки качества освоения </w:t>
      </w:r>
      <w:proofErr w:type="gramStart"/>
      <w:r w:rsidRPr="00307169">
        <w:t>обучающимися</w:t>
      </w:r>
      <w:proofErr w:type="gramEnd"/>
      <w:r w:rsidRPr="00307169">
        <w:t xml:space="preserve"> части содержания (четвертное оценивание) или всего объема учебной дисциплины за учебный год (годовое оценивание). Промежуточная аттестация проводится по четвертям (1, 2, 3, 4 четверти) и году. Четвертная отметка учащихся выставляется на основе результатов текущего контроля знаний, годовая – на основе четвертных отметок. </w:t>
      </w:r>
    </w:p>
    <w:p w:rsidR="00944C59" w:rsidRPr="00307169" w:rsidRDefault="00944C59" w:rsidP="00944C59">
      <w:pPr>
        <w:pStyle w:val="Default"/>
      </w:pPr>
      <w:r w:rsidRPr="00307169">
        <w:t xml:space="preserve">Промежуточная аттестация </w:t>
      </w:r>
      <w:proofErr w:type="gramStart"/>
      <w:r w:rsidRPr="00307169">
        <w:t>обучающихся</w:t>
      </w:r>
      <w:proofErr w:type="gramEnd"/>
      <w:r w:rsidRPr="00307169">
        <w:t xml:space="preserve"> за четверть осуществляется в течение последней недели учебной четверти. Годовая промежуточная аттестация осуществляется в течение последней недели учебного года. </w:t>
      </w:r>
    </w:p>
    <w:p w:rsidR="00944C59" w:rsidRPr="00307169" w:rsidRDefault="00944C5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Pr="00307169" w:rsidRDefault="00307169" w:rsidP="00944C59">
      <w:pPr>
        <w:pStyle w:val="Default"/>
        <w:rPr>
          <w:color w:val="FF0000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307169" w:rsidRDefault="00307169" w:rsidP="00944C59">
      <w:pPr>
        <w:pStyle w:val="Default"/>
        <w:rPr>
          <w:color w:val="FF0000"/>
          <w:sz w:val="23"/>
          <w:szCs w:val="23"/>
        </w:rPr>
      </w:pPr>
    </w:p>
    <w:p w:rsidR="00944C59" w:rsidRPr="00307169" w:rsidRDefault="00944C59" w:rsidP="00307169">
      <w:pPr>
        <w:pStyle w:val="Default"/>
        <w:jc w:val="center"/>
        <w:rPr>
          <w:color w:val="auto"/>
        </w:rPr>
      </w:pPr>
      <w:r w:rsidRPr="00307169">
        <w:rPr>
          <w:color w:val="auto"/>
        </w:rPr>
        <w:t>Учебный план</w:t>
      </w:r>
    </w:p>
    <w:p w:rsidR="00944C59" w:rsidRPr="00307169" w:rsidRDefault="00944C59" w:rsidP="00307169">
      <w:pPr>
        <w:pStyle w:val="Default"/>
        <w:jc w:val="center"/>
        <w:rPr>
          <w:color w:val="auto"/>
        </w:rPr>
      </w:pPr>
      <w:proofErr w:type="gramStart"/>
      <w:r w:rsidRPr="00307169">
        <w:rPr>
          <w:color w:val="auto"/>
        </w:rPr>
        <w:t>обучения</w:t>
      </w:r>
      <w:proofErr w:type="gramEnd"/>
      <w:r w:rsidRPr="00307169">
        <w:rPr>
          <w:color w:val="auto"/>
        </w:rPr>
        <w:t xml:space="preserve"> по основной образовательной программе</w:t>
      </w:r>
    </w:p>
    <w:p w:rsidR="00944C59" w:rsidRPr="00307169" w:rsidRDefault="00944C59" w:rsidP="00307169">
      <w:pPr>
        <w:pStyle w:val="Default"/>
        <w:jc w:val="center"/>
        <w:rPr>
          <w:color w:val="auto"/>
        </w:rPr>
      </w:pPr>
      <w:r w:rsidRPr="00307169">
        <w:rPr>
          <w:color w:val="auto"/>
        </w:rPr>
        <w:t>начального общего образования на дому</w:t>
      </w:r>
    </w:p>
    <w:p w:rsidR="009551EB" w:rsidRPr="00307169" w:rsidRDefault="009551EB" w:rsidP="00307169">
      <w:pPr>
        <w:pStyle w:val="Default"/>
        <w:jc w:val="center"/>
        <w:rPr>
          <w:color w:val="auto"/>
        </w:rPr>
      </w:pPr>
      <w:r w:rsidRPr="00307169">
        <w:rPr>
          <w:color w:val="auto"/>
        </w:rPr>
        <w:t>4 класс</w:t>
      </w:r>
    </w:p>
    <w:p w:rsidR="009551EB" w:rsidRPr="00307169" w:rsidRDefault="009551EB" w:rsidP="00944C59">
      <w:pPr>
        <w:pStyle w:val="Default"/>
        <w:rPr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1EB" w:rsidRPr="00307169" w:rsidTr="009551EB"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Предметные области</w:t>
            </w:r>
          </w:p>
        </w:tc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Учебные предметы</w:t>
            </w:r>
          </w:p>
        </w:tc>
        <w:tc>
          <w:tcPr>
            <w:tcW w:w="3191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Количество часов в неделю</w:t>
            </w:r>
          </w:p>
        </w:tc>
      </w:tr>
      <w:tr w:rsidR="009551EB" w:rsidRPr="00307169" w:rsidTr="009551EB"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</w:p>
        </w:tc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Обязательная часть</w:t>
            </w:r>
          </w:p>
        </w:tc>
        <w:tc>
          <w:tcPr>
            <w:tcW w:w="3191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</w:p>
        </w:tc>
      </w:tr>
      <w:tr w:rsidR="00307169" w:rsidRPr="00307169" w:rsidTr="009551EB">
        <w:tc>
          <w:tcPr>
            <w:tcW w:w="3190" w:type="dxa"/>
            <w:vMerge w:val="restart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Филология</w:t>
            </w:r>
          </w:p>
        </w:tc>
        <w:tc>
          <w:tcPr>
            <w:tcW w:w="3190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Русский язык</w:t>
            </w:r>
          </w:p>
        </w:tc>
        <w:tc>
          <w:tcPr>
            <w:tcW w:w="3191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2</w:t>
            </w:r>
          </w:p>
        </w:tc>
      </w:tr>
      <w:tr w:rsidR="00307169" w:rsidRPr="00307169" w:rsidTr="009551EB">
        <w:tc>
          <w:tcPr>
            <w:tcW w:w="3190" w:type="dxa"/>
            <w:vMerge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</w:p>
        </w:tc>
        <w:tc>
          <w:tcPr>
            <w:tcW w:w="3190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Литературное чтение</w:t>
            </w:r>
          </w:p>
        </w:tc>
        <w:tc>
          <w:tcPr>
            <w:tcW w:w="3191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1</w:t>
            </w:r>
          </w:p>
        </w:tc>
      </w:tr>
      <w:tr w:rsidR="00307169" w:rsidRPr="00307169" w:rsidTr="009551EB">
        <w:tc>
          <w:tcPr>
            <w:tcW w:w="3190" w:type="dxa"/>
            <w:vMerge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</w:p>
        </w:tc>
        <w:tc>
          <w:tcPr>
            <w:tcW w:w="3190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Иностранный язык</w:t>
            </w:r>
          </w:p>
        </w:tc>
        <w:tc>
          <w:tcPr>
            <w:tcW w:w="3191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1</w:t>
            </w:r>
          </w:p>
        </w:tc>
      </w:tr>
      <w:tr w:rsidR="009551EB" w:rsidRPr="00307169" w:rsidTr="009551EB"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Математика и информатика</w:t>
            </w:r>
          </w:p>
        </w:tc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Математика</w:t>
            </w:r>
          </w:p>
        </w:tc>
        <w:tc>
          <w:tcPr>
            <w:tcW w:w="3191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2</w:t>
            </w:r>
          </w:p>
        </w:tc>
      </w:tr>
      <w:tr w:rsidR="009551EB" w:rsidRPr="00307169" w:rsidTr="009551EB"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Обществознание и естествознание</w:t>
            </w:r>
          </w:p>
        </w:tc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Окружающий мир</w:t>
            </w:r>
          </w:p>
        </w:tc>
        <w:tc>
          <w:tcPr>
            <w:tcW w:w="3191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0,5</w:t>
            </w:r>
          </w:p>
        </w:tc>
      </w:tr>
      <w:tr w:rsidR="009551EB" w:rsidRPr="00307169" w:rsidTr="009551EB">
        <w:tc>
          <w:tcPr>
            <w:tcW w:w="3190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Основы религиозной культуры и светской этики</w:t>
            </w:r>
          </w:p>
        </w:tc>
        <w:tc>
          <w:tcPr>
            <w:tcW w:w="3190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Основы религиозной культуры и светской этики</w:t>
            </w:r>
          </w:p>
        </w:tc>
        <w:tc>
          <w:tcPr>
            <w:tcW w:w="3191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0,25</w:t>
            </w:r>
          </w:p>
        </w:tc>
      </w:tr>
      <w:tr w:rsidR="00307169" w:rsidRPr="00307169" w:rsidTr="009551EB">
        <w:tc>
          <w:tcPr>
            <w:tcW w:w="3190" w:type="dxa"/>
            <w:vMerge w:val="restart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Искусство</w:t>
            </w:r>
          </w:p>
        </w:tc>
        <w:tc>
          <w:tcPr>
            <w:tcW w:w="3190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Изобразительное искусство</w:t>
            </w:r>
          </w:p>
        </w:tc>
        <w:tc>
          <w:tcPr>
            <w:tcW w:w="3191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0,25</w:t>
            </w:r>
          </w:p>
        </w:tc>
      </w:tr>
      <w:tr w:rsidR="00307169" w:rsidRPr="00307169" w:rsidTr="009551EB">
        <w:tc>
          <w:tcPr>
            <w:tcW w:w="3190" w:type="dxa"/>
            <w:vMerge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</w:p>
        </w:tc>
        <w:tc>
          <w:tcPr>
            <w:tcW w:w="3190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Музыка</w:t>
            </w:r>
          </w:p>
        </w:tc>
        <w:tc>
          <w:tcPr>
            <w:tcW w:w="3191" w:type="dxa"/>
          </w:tcPr>
          <w:p w:rsidR="00307169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0,25</w:t>
            </w:r>
          </w:p>
        </w:tc>
      </w:tr>
      <w:tr w:rsidR="009551EB" w:rsidRPr="00307169" w:rsidTr="009551EB">
        <w:tc>
          <w:tcPr>
            <w:tcW w:w="3190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Технология</w:t>
            </w:r>
          </w:p>
        </w:tc>
        <w:tc>
          <w:tcPr>
            <w:tcW w:w="3190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Технология</w:t>
            </w:r>
          </w:p>
        </w:tc>
        <w:tc>
          <w:tcPr>
            <w:tcW w:w="3191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0,25</w:t>
            </w:r>
          </w:p>
        </w:tc>
      </w:tr>
      <w:tr w:rsidR="009551EB" w:rsidRPr="00307169" w:rsidTr="009551EB">
        <w:tc>
          <w:tcPr>
            <w:tcW w:w="3190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Физическая культура</w:t>
            </w:r>
          </w:p>
        </w:tc>
        <w:tc>
          <w:tcPr>
            <w:tcW w:w="3190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Физическая культура</w:t>
            </w:r>
          </w:p>
        </w:tc>
        <w:tc>
          <w:tcPr>
            <w:tcW w:w="3191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0,5</w:t>
            </w:r>
          </w:p>
        </w:tc>
      </w:tr>
      <w:tr w:rsidR="009551EB" w:rsidRPr="00307169" w:rsidTr="009551EB">
        <w:tc>
          <w:tcPr>
            <w:tcW w:w="3190" w:type="dxa"/>
          </w:tcPr>
          <w:p w:rsidR="009551EB" w:rsidRPr="00307169" w:rsidRDefault="00307169" w:rsidP="00944C59">
            <w:pPr>
              <w:pStyle w:val="Default"/>
              <w:rPr>
                <w:color w:val="auto"/>
              </w:rPr>
            </w:pPr>
            <w:r w:rsidRPr="00307169">
              <w:rPr>
                <w:color w:val="auto"/>
              </w:rPr>
              <w:t>Итого минимальное количество часов в неделю</w:t>
            </w:r>
          </w:p>
        </w:tc>
        <w:tc>
          <w:tcPr>
            <w:tcW w:w="3190" w:type="dxa"/>
          </w:tcPr>
          <w:p w:rsidR="009551EB" w:rsidRPr="00307169" w:rsidRDefault="009551EB" w:rsidP="00944C59">
            <w:pPr>
              <w:pStyle w:val="Default"/>
              <w:rPr>
                <w:color w:val="auto"/>
              </w:rPr>
            </w:pPr>
          </w:p>
        </w:tc>
        <w:tc>
          <w:tcPr>
            <w:tcW w:w="3191" w:type="dxa"/>
          </w:tcPr>
          <w:p w:rsidR="009551EB" w:rsidRPr="00307169" w:rsidRDefault="00307169" w:rsidP="00944C59">
            <w:pPr>
              <w:pStyle w:val="Default"/>
              <w:rPr>
                <w:b/>
                <w:color w:val="auto"/>
              </w:rPr>
            </w:pPr>
            <w:r w:rsidRPr="00307169">
              <w:rPr>
                <w:b/>
                <w:color w:val="auto"/>
              </w:rPr>
              <w:t>8</w:t>
            </w:r>
          </w:p>
        </w:tc>
      </w:tr>
    </w:tbl>
    <w:p w:rsidR="009551EB" w:rsidRPr="00307169" w:rsidRDefault="009551EB" w:rsidP="00944C59">
      <w:pPr>
        <w:pStyle w:val="Default"/>
        <w:rPr>
          <w:color w:val="auto"/>
        </w:rPr>
      </w:pPr>
      <w:bookmarkStart w:id="0" w:name="_GoBack"/>
      <w:bookmarkEnd w:id="0"/>
    </w:p>
    <w:sectPr w:rsidR="009551EB" w:rsidRPr="0030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79"/>
    <w:multiLevelType w:val="multilevel"/>
    <w:tmpl w:val="D410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B021B"/>
    <w:multiLevelType w:val="multilevel"/>
    <w:tmpl w:val="DBB2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33C0D"/>
    <w:multiLevelType w:val="multilevel"/>
    <w:tmpl w:val="EA1A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F062D"/>
    <w:multiLevelType w:val="multilevel"/>
    <w:tmpl w:val="146C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44823"/>
    <w:multiLevelType w:val="multilevel"/>
    <w:tmpl w:val="6A9C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C0D91"/>
    <w:multiLevelType w:val="multilevel"/>
    <w:tmpl w:val="5622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550F8"/>
    <w:multiLevelType w:val="multilevel"/>
    <w:tmpl w:val="1B10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60A01"/>
    <w:multiLevelType w:val="multilevel"/>
    <w:tmpl w:val="F358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F0F21"/>
    <w:multiLevelType w:val="multilevel"/>
    <w:tmpl w:val="4704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06449"/>
    <w:multiLevelType w:val="multilevel"/>
    <w:tmpl w:val="30E2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3171C"/>
    <w:multiLevelType w:val="multilevel"/>
    <w:tmpl w:val="82F0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60AA8"/>
    <w:multiLevelType w:val="multilevel"/>
    <w:tmpl w:val="185E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F3BC2"/>
    <w:multiLevelType w:val="multilevel"/>
    <w:tmpl w:val="8992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933AD1"/>
    <w:multiLevelType w:val="multilevel"/>
    <w:tmpl w:val="23E0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C1865"/>
    <w:multiLevelType w:val="multilevel"/>
    <w:tmpl w:val="454A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A4651"/>
    <w:multiLevelType w:val="multilevel"/>
    <w:tmpl w:val="BD8C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63331"/>
    <w:multiLevelType w:val="multilevel"/>
    <w:tmpl w:val="365C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D185E"/>
    <w:multiLevelType w:val="multilevel"/>
    <w:tmpl w:val="125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5617B"/>
    <w:multiLevelType w:val="multilevel"/>
    <w:tmpl w:val="DA48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67E62"/>
    <w:multiLevelType w:val="multilevel"/>
    <w:tmpl w:val="851E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95A6D"/>
    <w:multiLevelType w:val="multilevel"/>
    <w:tmpl w:val="8A9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1330D"/>
    <w:multiLevelType w:val="multilevel"/>
    <w:tmpl w:val="4AE6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E05F4"/>
    <w:multiLevelType w:val="multilevel"/>
    <w:tmpl w:val="0B84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D21642"/>
    <w:multiLevelType w:val="multilevel"/>
    <w:tmpl w:val="1EC8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742D94"/>
    <w:multiLevelType w:val="multilevel"/>
    <w:tmpl w:val="A496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95444C"/>
    <w:multiLevelType w:val="multilevel"/>
    <w:tmpl w:val="B6E8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26E0F"/>
    <w:multiLevelType w:val="multilevel"/>
    <w:tmpl w:val="18D6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406F3"/>
    <w:multiLevelType w:val="multilevel"/>
    <w:tmpl w:val="7676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46819"/>
    <w:multiLevelType w:val="multilevel"/>
    <w:tmpl w:val="84F6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90F92"/>
    <w:multiLevelType w:val="multilevel"/>
    <w:tmpl w:val="EDA6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13"/>
  </w:num>
  <w:num w:numId="5">
    <w:abstractNumId w:val="29"/>
  </w:num>
  <w:num w:numId="6">
    <w:abstractNumId w:val="1"/>
  </w:num>
  <w:num w:numId="7">
    <w:abstractNumId w:val="6"/>
  </w:num>
  <w:num w:numId="8">
    <w:abstractNumId w:val="12"/>
  </w:num>
  <w:num w:numId="9">
    <w:abstractNumId w:val="17"/>
  </w:num>
  <w:num w:numId="10">
    <w:abstractNumId w:val="15"/>
  </w:num>
  <w:num w:numId="11">
    <w:abstractNumId w:val="4"/>
  </w:num>
  <w:num w:numId="12">
    <w:abstractNumId w:val="22"/>
  </w:num>
  <w:num w:numId="13">
    <w:abstractNumId w:val="21"/>
  </w:num>
  <w:num w:numId="14">
    <w:abstractNumId w:val="28"/>
  </w:num>
  <w:num w:numId="15">
    <w:abstractNumId w:val="8"/>
  </w:num>
  <w:num w:numId="16">
    <w:abstractNumId w:val="3"/>
  </w:num>
  <w:num w:numId="17">
    <w:abstractNumId w:val="20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  <w:num w:numId="22">
    <w:abstractNumId w:val="10"/>
  </w:num>
  <w:num w:numId="23">
    <w:abstractNumId w:val="26"/>
  </w:num>
  <w:num w:numId="24">
    <w:abstractNumId w:val="7"/>
  </w:num>
  <w:num w:numId="25">
    <w:abstractNumId w:val="16"/>
  </w:num>
  <w:num w:numId="26">
    <w:abstractNumId w:val="24"/>
  </w:num>
  <w:num w:numId="27">
    <w:abstractNumId w:val="5"/>
  </w:num>
  <w:num w:numId="28">
    <w:abstractNumId w:val="14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8B"/>
    <w:rsid w:val="002A66DE"/>
    <w:rsid w:val="00307169"/>
    <w:rsid w:val="00473264"/>
    <w:rsid w:val="00520E78"/>
    <w:rsid w:val="006D7BC0"/>
    <w:rsid w:val="00944C59"/>
    <w:rsid w:val="009551EB"/>
    <w:rsid w:val="00E4370A"/>
    <w:rsid w:val="00E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70A"/>
    <w:pPr>
      <w:spacing w:after="0" w:line="240" w:lineRule="auto"/>
    </w:pPr>
  </w:style>
  <w:style w:type="paragraph" w:customStyle="1" w:styleId="Default">
    <w:name w:val="Default"/>
    <w:rsid w:val="00944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70A"/>
    <w:pPr>
      <w:spacing w:after="0" w:line="240" w:lineRule="auto"/>
    </w:pPr>
  </w:style>
  <w:style w:type="paragraph" w:customStyle="1" w:styleId="Default">
    <w:name w:val="Default"/>
    <w:rsid w:val="00944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2019-10-08T03:59:00Z</cp:lastPrinted>
  <dcterms:created xsi:type="dcterms:W3CDTF">2019-10-08T04:02:00Z</dcterms:created>
  <dcterms:modified xsi:type="dcterms:W3CDTF">2019-10-08T04:02:00Z</dcterms:modified>
</cp:coreProperties>
</file>