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98" w:rsidRPr="0042047C" w:rsidRDefault="000B5798" w:rsidP="000B5798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42047C">
        <w:rPr>
          <w:rFonts w:ascii="Times New Roman" w:hAnsi="Times New Roman" w:cs="Times New Roman"/>
          <w:iCs/>
        </w:rPr>
        <w:t xml:space="preserve">Приложение </w:t>
      </w:r>
      <w:r>
        <w:rPr>
          <w:rFonts w:ascii="Times New Roman" w:hAnsi="Times New Roman" w:cs="Times New Roman"/>
          <w:iCs/>
        </w:rPr>
        <w:t>1</w:t>
      </w:r>
    </w:p>
    <w:p w:rsidR="000B5798" w:rsidRPr="0042047C" w:rsidRDefault="000B5798" w:rsidP="000B5798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42047C">
        <w:rPr>
          <w:rFonts w:ascii="Times New Roman" w:hAnsi="Times New Roman" w:cs="Times New Roman"/>
          <w:iCs/>
        </w:rPr>
        <w:t xml:space="preserve">к Паспорту доступности объекта и услуг № </w:t>
      </w:r>
      <w:r>
        <w:rPr>
          <w:rFonts w:ascii="Times New Roman" w:hAnsi="Times New Roman" w:cs="Times New Roman"/>
          <w:iCs/>
        </w:rPr>
        <w:t>1</w:t>
      </w:r>
    </w:p>
    <w:p w:rsidR="000B5798" w:rsidRPr="0042047C" w:rsidRDefault="000B5798" w:rsidP="000B5798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42047C">
        <w:rPr>
          <w:rFonts w:ascii="Times New Roman" w:hAnsi="Times New Roman" w:cs="Times New Roman"/>
          <w:iCs/>
        </w:rPr>
        <w:t>Дата обследования «</w:t>
      </w:r>
      <w:r>
        <w:rPr>
          <w:rFonts w:ascii="Times New Roman" w:hAnsi="Times New Roman" w:cs="Times New Roman"/>
          <w:iCs/>
        </w:rPr>
        <w:t>23</w:t>
      </w:r>
      <w:r w:rsidRPr="0042047C">
        <w:rPr>
          <w:rFonts w:ascii="Times New Roman" w:hAnsi="Times New Roman" w:cs="Times New Roman"/>
          <w:iCs/>
        </w:rPr>
        <w:t xml:space="preserve">» </w:t>
      </w:r>
      <w:r>
        <w:rPr>
          <w:rFonts w:ascii="Times New Roman" w:hAnsi="Times New Roman" w:cs="Times New Roman"/>
          <w:iCs/>
        </w:rPr>
        <w:t xml:space="preserve">февраля </w:t>
      </w:r>
      <w:r w:rsidRPr="0042047C">
        <w:rPr>
          <w:rFonts w:ascii="Times New Roman" w:hAnsi="Times New Roman" w:cs="Times New Roman"/>
          <w:iCs/>
        </w:rPr>
        <w:t xml:space="preserve"> 20</w:t>
      </w:r>
      <w:r>
        <w:rPr>
          <w:rFonts w:ascii="Times New Roman" w:hAnsi="Times New Roman" w:cs="Times New Roman"/>
          <w:iCs/>
        </w:rPr>
        <w:t xml:space="preserve">18 </w:t>
      </w:r>
      <w:r w:rsidRPr="0042047C">
        <w:rPr>
          <w:rFonts w:ascii="Times New Roman" w:hAnsi="Times New Roman" w:cs="Times New Roman"/>
          <w:iCs/>
        </w:rPr>
        <w:t xml:space="preserve"> г.</w:t>
      </w:r>
    </w:p>
    <w:p w:rsidR="000B5798" w:rsidRDefault="000B5798" w:rsidP="000B5798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2047C">
        <w:rPr>
          <w:rFonts w:ascii="Times New Roman" w:hAnsi="Times New Roman" w:cs="Times New Roman"/>
          <w:iCs/>
        </w:rPr>
        <w:t>Результаты обследования на предмет доступности объекта и услуг для инвалидов и других МГН</w:t>
      </w:r>
    </w:p>
    <w:p w:rsidR="000B5798" w:rsidRPr="000B5798" w:rsidRDefault="000B5798" w:rsidP="000B5798">
      <w:pPr>
        <w:pStyle w:val="a3"/>
        <w:widowControl w:val="0"/>
        <w:tabs>
          <w:tab w:val="left" w:pos="953"/>
        </w:tabs>
        <w:autoSpaceDE w:val="0"/>
        <w:autoSpaceDN w:val="0"/>
        <w:spacing w:before="180" w:after="0" w:line="240" w:lineRule="auto"/>
        <w:ind w:left="532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798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0B5798">
        <w:rPr>
          <w:rFonts w:ascii="Times New Roman" w:hAnsi="Times New Roman" w:cs="Times New Roman"/>
          <w:b/>
          <w:i/>
          <w:sz w:val="24"/>
          <w:szCs w:val="24"/>
        </w:rPr>
        <w:t>Усть-Сосновская</w:t>
      </w:r>
      <w:proofErr w:type="spellEnd"/>
      <w:r w:rsidRPr="000B5798">
        <w:rPr>
          <w:rFonts w:ascii="Times New Roman" w:hAnsi="Times New Roman" w:cs="Times New Roman"/>
          <w:b/>
          <w:i/>
          <w:sz w:val="24"/>
          <w:szCs w:val="24"/>
        </w:rPr>
        <w:t xml:space="preserve"> основная общеобразовательная школа» (МБОУ «</w:t>
      </w:r>
      <w:proofErr w:type="spellStart"/>
      <w:r w:rsidRPr="000B5798">
        <w:rPr>
          <w:rFonts w:ascii="Times New Roman" w:hAnsi="Times New Roman" w:cs="Times New Roman"/>
          <w:b/>
          <w:i/>
          <w:sz w:val="24"/>
          <w:szCs w:val="24"/>
        </w:rPr>
        <w:t>Усть-Сосновская</w:t>
      </w:r>
      <w:proofErr w:type="spellEnd"/>
      <w:r w:rsidRPr="000B5798">
        <w:rPr>
          <w:rFonts w:ascii="Times New Roman" w:hAnsi="Times New Roman" w:cs="Times New Roman"/>
          <w:b/>
          <w:i/>
          <w:sz w:val="24"/>
          <w:szCs w:val="24"/>
        </w:rPr>
        <w:t xml:space="preserve"> ООШ»)</w:t>
      </w:r>
    </w:p>
    <w:p w:rsidR="000B5798" w:rsidRPr="000B5798" w:rsidRDefault="000B5798" w:rsidP="000B5798">
      <w:pPr>
        <w:pStyle w:val="a3"/>
        <w:widowControl w:val="0"/>
        <w:tabs>
          <w:tab w:val="left" w:pos="954"/>
          <w:tab w:val="left" w:pos="10497"/>
        </w:tabs>
        <w:autoSpaceDE w:val="0"/>
        <w:autoSpaceDN w:val="0"/>
        <w:spacing w:after="0" w:line="247" w:lineRule="exact"/>
        <w:ind w:left="953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0B5798">
        <w:rPr>
          <w:rFonts w:ascii="Times New Roman" w:hAnsi="Times New Roman" w:cs="Times New Roman"/>
          <w:b/>
          <w:sz w:val="24"/>
        </w:rPr>
        <w:t xml:space="preserve">652311, Кемеровская область, </w:t>
      </w:r>
      <w:proofErr w:type="spellStart"/>
      <w:r w:rsidRPr="000B5798">
        <w:rPr>
          <w:rFonts w:ascii="Times New Roman" w:hAnsi="Times New Roman" w:cs="Times New Roman"/>
          <w:b/>
          <w:sz w:val="24"/>
        </w:rPr>
        <w:t>Топкинский</w:t>
      </w:r>
      <w:proofErr w:type="spellEnd"/>
      <w:r w:rsidRPr="000B5798">
        <w:rPr>
          <w:rFonts w:ascii="Times New Roman" w:hAnsi="Times New Roman" w:cs="Times New Roman"/>
          <w:b/>
          <w:sz w:val="24"/>
        </w:rPr>
        <w:t xml:space="preserve"> район, с </w:t>
      </w:r>
      <w:proofErr w:type="spellStart"/>
      <w:r w:rsidRPr="000B5798">
        <w:rPr>
          <w:rFonts w:ascii="Times New Roman" w:hAnsi="Times New Roman" w:cs="Times New Roman"/>
          <w:b/>
          <w:sz w:val="24"/>
        </w:rPr>
        <w:t>Усть-Сосново</w:t>
      </w:r>
      <w:proofErr w:type="spellEnd"/>
      <w:r w:rsidRPr="000B5798">
        <w:rPr>
          <w:rFonts w:ascii="Times New Roman" w:hAnsi="Times New Roman" w:cs="Times New Roman"/>
          <w:b/>
          <w:sz w:val="24"/>
        </w:rPr>
        <w:t>, ул. Школьная, 11</w:t>
      </w:r>
    </w:p>
    <w:p w:rsidR="000B5798" w:rsidRPr="00276CCD" w:rsidRDefault="000B5798" w:rsidP="000B5798">
      <w:pPr>
        <w:spacing w:after="0" w:line="240" w:lineRule="auto"/>
        <w:jc w:val="center"/>
        <w:rPr>
          <w:rFonts w:ascii="Times New Roman" w:hAnsi="Times New Roman" w:cs="Times New Roman"/>
          <w:iCs/>
          <w:u w:val="single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494"/>
        <w:gridCol w:w="2166"/>
        <w:gridCol w:w="3381"/>
        <w:gridCol w:w="2072"/>
        <w:gridCol w:w="2810"/>
        <w:gridCol w:w="1440"/>
        <w:gridCol w:w="1276"/>
        <w:gridCol w:w="1353"/>
      </w:tblGrid>
      <w:tr w:rsidR="000B5798" w:rsidTr="00473950">
        <w:trPr>
          <w:trHeight w:val="1086"/>
        </w:trPr>
        <w:tc>
          <w:tcPr>
            <w:tcW w:w="494" w:type="dxa"/>
            <w:vMerge w:val="restart"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2166" w:type="dxa"/>
            <w:vMerge w:val="restart"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Структурно-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функциональные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зоны и элементы</w:t>
            </w:r>
          </w:p>
        </w:tc>
        <w:tc>
          <w:tcPr>
            <w:tcW w:w="3381" w:type="dxa"/>
            <w:vMerge w:val="restart"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Значимые барьеры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для инвалидов и МГН*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76CCD">
              <w:rPr>
                <w:rFonts w:ascii="Times New Roman" w:hAnsi="Times New Roman" w:cs="Times New Roman"/>
                <w:iCs/>
              </w:rPr>
              <w:t>(физические, информационные,</w:t>
            </w:r>
            <w:proofErr w:type="gramEnd"/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iCs/>
              </w:rPr>
              <w:t>организационные)</w:t>
            </w:r>
          </w:p>
        </w:tc>
        <w:tc>
          <w:tcPr>
            <w:tcW w:w="4882" w:type="dxa"/>
            <w:gridSpan w:val="2"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Предложения по созданию условий доступности объекта и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услуг (до реконструкции / капитального ремонта):</w:t>
            </w:r>
          </w:p>
        </w:tc>
        <w:tc>
          <w:tcPr>
            <w:tcW w:w="4069" w:type="dxa"/>
            <w:gridSpan w:val="3"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Состояние доступности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соответствующей зоны</w:t>
            </w:r>
          </w:p>
        </w:tc>
      </w:tr>
      <w:tr w:rsidR="000B5798" w:rsidTr="00473950">
        <w:tc>
          <w:tcPr>
            <w:tcW w:w="494" w:type="dxa"/>
            <w:vMerge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166" w:type="dxa"/>
            <w:vMerge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381" w:type="dxa"/>
            <w:vMerge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72" w:type="dxa"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Неотложные мероприятия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(1 этап)</w:t>
            </w:r>
          </w:p>
        </w:tc>
        <w:tc>
          <w:tcPr>
            <w:tcW w:w="2810" w:type="dxa"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Отложенные мероприятия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bCs/>
                <w:iCs/>
              </w:rPr>
              <w:t>(2 этап)</w:t>
            </w:r>
          </w:p>
        </w:tc>
        <w:tc>
          <w:tcPr>
            <w:tcW w:w="1440" w:type="dxa"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iCs/>
              </w:rPr>
              <w:t>на момент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обследо</w:t>
            </w:r>
            <w:r w:rsidRPr="00276CCD">
              <w:rPr>
                <w:rFonts w:ascii="Times New Roman" w:hAnsi="Times New Roman" w:cs="Times New Roman"/>
                <w:b/>
                <w:iCs/>
              </w:rPr>
              <w:t>ван</w:t>
            </w:r>
            <w:r>
              <w:rPr>
                <w:rFonts w:ascii="Times New Roman" w:hAnsi="Times New Roman" w:cs="Times New Roman"/>
                <w:b/>
                <w:iCs/>
              </w:rPr>
              <w:t>ия</w:t>
            </w:r>
          </w:p>
        </w:tc>
        <w:tc>
          <w:tcPr>
            <w:tcW w:w="1276" w:type="dxa"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iCs/>
              </w:rPr>
              <w:t>после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iCs/>
              </w:rPr>
              <w:t>1-го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iCs/>
              </w:rPr>
              <w:t>этапа</w:t>
            </w:r>
          </w:p>
        </w:tc>
        <w:tc>
          <w:tcPr>
            <w:tcW w:w="1353" w:type="dxa"/>
          </w:tcPr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iCs/>
              </w:rPr>
              <w:t>после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iCs/>
              </w:rPr>
              <w:t>2-го</w:t>
            </w:r>
          </w:p>
          <w:p w:rsidR="000B5798" w:rsidRPr="00276CCD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76CCD">
              <w:rPr>
                <w:rFonts w:ascii="Times New Roman" w:hAnsi="Times New Roman" w:cs="Times New Roman"/>
                <w:b/>
                <w:iCs/>
              </w:rPr>
              <w:t>этапа</w:t>
            </w:r>
          </w:p>
        </w:tc>
      </w:tr>
      <w:tr w:rsidR="000B5798" w:rsidTr="00473950">
        <w:tc>
          <w:tcPr>
            <w:tcW w:w="494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166" w:type="dxa"/>
          </w:tcPr>
          <w:p w:rsidR="000B5798" w:rsidRPr="000D3864" w:rsidRDefault="000B5798" w:rsidP="00605C1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</w:t>
            </w:r>
            <w:r w:rsidRPr="000D3864">
              <w:rPr>
                <w:rFonts w:ascii="Times New Roman" w:hAnsi="Times New Roman" w:cs="Times New Roman"/>
                <w:b/>
                <w:bCs/>
                <w:iCs/>
              </w:rPr>
              <w:t>рритория,</w:t>
            </w:r>
          </w:p>
          <w:p w:rsidR="000B5798" w:rsidRPr="000D3864" w:rsidRDefault="000B5798" w:rsidP="00605C1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D3864">
              <w:rPr>
                <w:rFonts w:ascii="Times New Roman" w:hAnsi="Times New Roman" w:cs="Times New Roman"/>
                <w:b/>
                <w:bCs/>
                <w:iCs/>
              </w:rPr>
              <w:t>прилегающая к</w:t>
            </w:r>
          </w:p>
          <w:p w:rsidR="000B5798" w:rsidRPr="000D3864" w:rsidRDefault="000B5798" w:rsidP="00605C1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D3864">
              <w:rPr>
                <w:rFonts w:ascii="Times New Roman" w:hAnsi="Times New Roman" w:cs="Times New Roman"/>
                <w:b/>
                <w:bCs/>
                <w:iCs/>
              </w:rPr>
              <w:t>зданию</w:t>
            </w:r>
          </w:p>
          <w:p w:rsidR="000B5798" w:rsidRPr="000D386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0D3864">
              <w:rPr>
                <w:rFonts w:ascii="Times New Roman" w:hAnsi="Times New Roman" w:cs="Times New Roman"/>
                <w:iCs/>
              </w:rPr>
              <w:t xml:space="preserve">- Вход </w:t>
            </w:r>
            <w:proofErr w:type="gramStart"/>
            <w:r w:rsidRPr="000D3864">
              <w:rPr>
                <w:rFonts w:ascii="Times New Roman" w:hAnsi="Times New Roman" w:cs="Times New Roman"/>
                <w:iCs/>
              </w:rPr>
              <w:t>на</w:t>
            </w:r>
            <w:proofErr w:type="gramEnd"/>
          </w:p>
          <w:p w:rsidR="000B5798" w:rsidRPr="000D386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0D3864">
              <w:rPr>
                <w:rFonts w:ascii="Times New Roman" w:hAnsi="Times New Roman" w:cs="Times New Roman"/>
                <w:iCs/>
              </w:rPr>
              <w:t>территорию</w:t>
            </w:r>
          </w:p>
          <w:p w:rsidR="000B5798" w:rsidRPr="000D3864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Пути</w:t>
            </w:r>
          </w:p>
          <w:p w:rsidR="000B5798" w:rsidRPr="000D386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0D3864">
              <w:rPr>
                <w:rFonts w:ascii="Times New Roman" w:hAnsi="Times New Roman" w:cs="Times New Roman"/>
                <w:iCs/>
              </w:rPr>
              <w:t xml:space="preserve">движения </w:t>
            </w:r>
            <w:proofErr w:type="gramStart"/>
            <w:r w:rsidRPr="000D3864">
              <w:rPr>
                <w:rFonts w:ascii="Times New Roman" w:hAnsi="Times New Roman" w:cs="Times New Roman"/>
                <w:iCs/>
              </w:rPr>
              <w:t>на</w:t>
            </w:r>
            <w:proofErr w:type="gramEnd"/>
          </w:p>
          <w:p w:rsidR="000B5798" w:rsidRPr="000D386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0D3864">
              <w:rPr>
                <w:rFonts w:ascii="Times New Roman" w:hAnsi="Times New Roman" w:cs="Times New Roman"/>
                <w:iCs/>
              </w:rPr>
              <w:t>территории</w:t>
            </w:r>
          </w:p>
          <w:p w:rsidR="000B5798" w:rsidRPr="000D386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0D3864">
              <w:rPr>
                <w:rFonts w:ascii="Times New Roman" w:hAnsi="Times New Roman" w:cs="Times New Roman"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>Крыльцо</w:t>
            </w:r>
          </w:p>
          <w:p w:rsidR="000B5798" w:rsidRPr="000D3864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(со ступенями</w:t>
            </w:r>
            <w:r w:rsidRPr="000D3864">
              <w:rPr>
                <w:rFonts w:ascii="Times New Roman" w:hAnsi="Times New Roman" w:cs="Times New Roman"/>
                <w:iCs/>
              </w:rPr>
              <w:t>)</w:t>
            </w:r>
          </w:p>
          <w:p w:rsidR="000B5798" w:rsidRPr="000D386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0D3864">
              <w:rPr>
                <w:rFonts w:ascii="Times New Roman" w:hAnsi="Times New Roman" w:cs="Times New Roman"/>
                <w:iCs/>
              </w:rPr>
              <w:t>- Пандус (наружный)</w:t>
            </w:r>
          </w:p>
          <w:p w:rsidR="000B5798" w:rsidRPr="000D386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0D3864">
              <w:rPr>
                <w:rFonts w:ascii="Times New Roman" w:hAnsi="Times New Roman" w:cs="Times New Roman"/>
                <w:iCs/>
              </w:rPr>
              <w:t>- Автостоянка и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0D3864">
              <w:rPr>
                <w:rFonts w:ascii="Times New Roman" w:hAnsi="Times New Roman" w:cs="Times New Roman"/>
                <w:iCs/>
              </w:rPr>
              <w:t>парковка</w:t>
            </w:r>
          </w:p>
        </w:tc>
        <w:tc>
          <w:tcPr>
            <w:tcW w:w="3381" w:type="dxa"/>
          </w:tcPr>
          <w:p w:rsidR="000B5798" w:rsidRDefault="000B5798" w:rsidP="00605C1C">
            <w:pPr>
              <w:pStyle w:val="a3"/>
              <w:numPr>
                <w:ilvl w:val="0"/>
                <w:numId w:val="6"/>
              </w:numPr>
              <w:ind w:left="98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Отсутствие информации об объекте перед входом</w:t>
            </w:r>
          </w:p>
          <w:p w:rsidR="000B5798" w:rsidRPr="0084326C" w:rsidRDefault="000B5798" w:rsidP="00605C1C">
            <w:pPr>
              <w:pStyle w:val="a3"/>
              <w:numPr>
                <w:ilvl w:val="0"/>
                <w:numId w:val="6"/>
              </w:numPr>
              <w:ind w:left="98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Высокие бордюры на пути следования, перепады высот</w:t>
            </w:r>
            <w:r w:rsidRPr="0084326C">
              <w:rPr>
                <w:rFonts w:ascii="Times New Roman" w:hAnsi="Times New Roman" w:cs="Times New Roman"/>
                <w:iCs/>
              </w:rPr>
              <w:t>без предупредительной информации о препятствии</w:t>
            </w:r>
          </w:p>
          <w:p w:rsidR="000B5798" w:rsidRDefault="000B5798" w:rsidP="00605C1C">
            <w:pPr>
              <w:pStyle w:val="a3"/>
              <w:ind w:left="98"/>
              <w:rPr>
                <w:rFonts w:ascii="Times New Roman" w:hAnsi="Times New Roman" w:cs="Times New Roman"/>
                <w:iCs/>
              </w:rPr>
            </w:pPr>
            <w:r w:rsidRPr="0084326C">
              <w:rPr>
                <w:rFonts w:ascii="Times New Roman" w:hAnsi="Times New Roman" w:cs="Times New Roman"/>
                <w:iCs/>
              </w:rPr>
              <w:t>(тактильной, звуковой)</w:t>
            </w:r>
          </w:p>
          <w:p w:rsidR="000B5798" w:rsidRPr="0084326C" w:rsidRDefault="000B5798" w:rsidP="00605C1C">
            <w:pPr>
              <w:pStyle w:val="a3"/>
              <w:numPr>
                <w:ilvl w:val="0"/>
                <w:numId w:val="6"/>
              </w:numPr>
              <w:ind w:left="98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Отсутствие тактильной плитки на пути следования</w:t>
            </w:r>
          </w:p>
          <w:p w:rsidR="000B5798" w:rsidRPr="003C2B28" w:rsidRDefault="000B5798" w:rsidP="00605C1C">
            <w:pPr>
              <w:pStyle w:val="a3"/>
              <w:numPr>
                <w:ilvl w:val="0"/>
                <w:numId w:val="6"/>
              </w:numPr>
              <w:ind w:left="98" w:firstLine="0"/>
              <w:rPr>
                <w:rFonts w:ascii="Times New Roman" w:hAnsi="Times New Roman" w:cs="Times New Roman"/>
                <w:iCs/>
              </w:rPr>
            </w:pPr>
            <w:r w:rsidRPr="003C2B28">
              <w:rPr>
                <w:rFonts w:ascii="Times New Roman" w:hAnsi="Times New Roman" w:cs="Times New Roman"/>
                <w:iCs/>
              </w:rPr>
              <w:t xml:space="preserve">Отсутствие </w:t>
            </w:r>
            <w:proofErr w:type="gramStart"/>
            <w:r w:rsidRPr="003C2B28">
              <w:rPr>
                <w:rFonts w:ascii="Times New Roman" w:hAnsi="Times New Roman" w:cs="Times New Roman"/>
                <w:iCs/>
              </w:rPr>
              <w:t>дублирующей</w:t>
            </w:r>
            <w:proofErr w:type="gramEnd"/>
            <w:r w:rsidRPr="003C2B28">
              <w:rPr>
                <w:rFonts w:ascii="Times New Roman" w:hAnsi="Times New Roman" w:cs="Times New Roman"/>
                <w:iCs/>
              </w:rPr>
              <w:t xml:space="preserve"> тактильной извуковой</w:t>
            </w:r>
          </w:p>
          <w:p w:rsidR="000B5798" w:rsidRDefault="000B5798" w:rsidP="00605C1C">
            <w:pPr>
              <w:pStyle w:val="a3"/>
              <w:ind w:left="98"/>
              <w:rPr>
                <w:rFonts w:ascii="Times New Roman" w:hAnsi="Times New Roman" w:cs="Times New Roman"/>
                <w:iCs/>
              </w:rPr>
            </w:pPr>
            <w:r w:rsidRPr="003C2B28">
              <w:rPr>
                <w:rFonts w:ascii="Times New Roman" w:hAnsi="Times New Roman" w:cs="Times New Roman"/>
                <w:iCs/>
              </w:rPr>
              <w:t>информации и указателей</w:t>
            </w:r>
          </w:p>
          <w:p w:rsidR="000B5798" w:rsidRDefault="000B5798" w:rsidP="00605C1C">
            <w:pPr>
              <w:pStyle w:val="a3"/>
              <w:numPr>
                <w:ilvl w:val="0"/>
                <w:numId w:val="6"/>
              </w:numPr>
              <w:ind w:left="98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Отсутствие пандуса и защитного навеса над ним</w:t>
            </w:r>
          </w:p>
          <w:p w:rsidR="000B5798" w:rsidRDefault="000B5798" w:rsidP="00605C1C">
            <w:pPr>
              <w:pStyle w:val="a3"/>
              <w:numPr>
                <w:ilvl w:val="0"/>
                <w:numId w:val="6"/>
              </w:numPr>
              <w:ind w:left="98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Отсутствие автостоянки и парковки</w:t>
            </w:r>
          </w:p>
          <w:p w:rsidR="000B5798" w:rsidRPr="003C2B28" w:rsidRDefault="000B5798" w:rsidP="00605C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Отсутствие зоны отдыха</w:t>
            </w:r>
          </w:p>
        </w:tc>
        <w:tc>
          <w:tcPr>
            <w:tcW w:w="2072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Установить информацию об объекте при входе на территорию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Организовать оказание помощи сотрудников школы для преодоления барьеров инвалидами. Поддерживать в порядке прилегающую к зданию территорию</w:t>
            </w:r>
          </w:p>
        </w:tc>
        <w:tc>
          <w:tcPr>
            <w:tcW w:w="2810" w:type="dxa"/>
          </w:tcPr>
          <w:p w:rsidR="00605C1C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Установить мнемосхему объекта. </w:t>
            </w:r>
          </w:p>
          <w:p w:rsidR="000B5798" w:rsidRPr="00605C1C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Установить тактильную плитку за 0,8 м. до входа на территорию</w:t>
            </w:r>
            <w:r w:rsidR="00605C1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B5798" w:rsidRPr="00605C1C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Установить тактильные и звуковые средства на пути движения </w:t>
            </w:r>
          </w:p>
          <w:p w:rsidR="000B5798" w:rsidRPr="00605C1C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пандусов возле бордюра</w:t>
            </w:r>
          </w:p>
          <w:p w:rsidR="00605C1C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Согласование с администрацией </w:t>
            </w:r>
            <w:proofErr w:type="spellStart"/>
            <w:r w:rsidR="00605C1C"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Усть-Сосновского</w:t>
            </w:r>
            <w:proofErr w:type="spellEnd"/>
            <w:r w:rsidR="00605C1C"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поселения, 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комитетом по управлению муниципальным имуществом, управлением образования администрации </w:t>
            </w:r>
            <w:proofErr w:type="spellStart"/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Топкинского</w:t>
            </w:r>
            <w:proofErr w:type="spellEnd"/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оборудование </w:t>
            </w: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автопарковки и зоны отдыха на прилегающей к зданию территории</w:t>
            </w:r>
          </w:p>
        </w:tc>
        <w:tc>
          <w:tcPr>
            <w:tcW w:w="1440" w:type="dxa"/>
          </w:tcPr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 – ВНД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О-в –  ДП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С-п - ВНД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С-ч –</w:t>
            </w:r>
            <w:proofErr w:type="spellStart"/>
            <w:r w:rsidRPr="00454F94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Г-п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Г-ч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 - ДП</w:t>
            </w:r>
          </w:p>
        </w:tc>
        <w:tc>
          <w:tcPr>
            <w:tcW w:w="1276" w:type="dxa"/>
          </w:tcPr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83BA0">
              <w:rPr>
                <w:rFonts w:ascii="Times New Roman" w:hAnsi="Times New Roman" w:cs="Times New Roman"/>
                <w:iCs/>
              </w:rPr>
              <w:t xml:space="preserve">К – </w:t>
            </w:r>
            <w:r>
              <w:rPr>
                <w:rFonts w:ascii="Times New Roman" w:hAnsi="Times New Roman" w:cs="Times New Roman"/>
                <w:iCs/>
              </w:rPr>
              <w:t>ВНД</w:t>
            </w:r>
          </w:p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483BA0">
              <w:rPr>
                <w:rFonts w:ascii="Times New Roman" w:hAnsi="Times New Roman" w:cs="Times New Roman"/>
                <w:iCs/>
              </w:rPr>
              <w:t>О-п</w:t>
            </w:r>
            <w:proofErr w:type="spellEnd"/>
            <w:proofErr w:type="gramEnd"/>
            <w:r w:rsidRPr="00483BA0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83BA0">
              <w:rPr>
                <w:rFonts w:ascii="Times New Roman" w:hAnsi="Times New Roman" w:cs="Times New Roman"/>
                <w:iCs/>
              </w:rPr>
              <w:t xml:space="preserve">О-в –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483BA0">
              <w:rPr>
                <w:rFonts w:ascii="Times New Roman" w:hAnsi="Times New Roman" w:cs="Times New Roman"/>
                <w:iCs/>
              </w:rPr>
              <w:t>С-п</w:t>
            </w:r>
            <w:proofErr w:type="spellEnd"/>
            <w:r w:rsidRPr="00483BA0">
              <w:rPr>
                <w:rFonts w:ascii="Times New Roman" w:hAnsi="Times New Roman" w:cs="Times New Roman"/>
                <w:iCs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83BA0">
              <w:rPr>
                <w:rFonts w:ascii="Times New Roman" w:hAnsi="Times New Roman" w:cs="Times New Roman"/>
                <w:iCs/>
              </w:rPr>
              <w:t>С-ч –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483BA0">
              <w:rPr>
                <w:rFonts w:ascii="Times New Roman" w:hAnsi="Times New Roman" w:cs="Times New Roman"/>
                <w:iCs/>
              </w:rPr>
              <w:t>Г-п-</w:t>
            </w:r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483BA0">
              <w:rPr>
                <w:rFonts w:ascii="Times New Roman" w:hAnsi="Times New Roman" w:cs="Times New Roman"/>
                <w:iCs/>
              </w:rPr>
              <w:t>Г-ч-</w:t>
            </w:r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3E6119">
              <w:rPr>
                <w:rFonts w:ascii="Times New Roman" w:hAnsi="Times New Roman" w:cs="Times New Roman"/>
                <w:iCs/>
              </w:rPr>
              <w:t>У - Д</w:t>
            </w:r>
            <w:r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1353" w:type="dxa"/>
          </w:tcPr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83BA0">
              <w:rPr>
                <w:rFonts w:ascii="Times New Roman" w:hAnsi="Times New Roman" w:cs="Times New Roman"/>
                <w:iCs/>
              </w:rPr>
              <w:t xml:space="preserve">К – </w:t>
            </w:r>
            <w:r>
              <w:rPr>
                <w:rFonts w:ascii="Times New Roman" w:hAnsi="Times New Roman" w:cs="Times New Roman"/>
                <w:iCs/>
              </w:rPr>
              <w:t>ВНД</w:t>
            </w:r>
          </w:p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483BA0">
              <w:rPr>
                <w:rFonts w:ascii="Times New Roman" w:hAnsi="Times New Roman" w:cs="Times New Roman"/>
                <w:iCs/>
              </w:rPr>
              <w:t>О-п</w:t>
            </w:r>
            <w:proofErr w:type="spellEnd"/>
            <w:proofErr w:type="gramEnd"/>
            <w:r w:rsidRPr="00483BA0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83BA0">
              <w:rPr>
                <w:rFonts w:ascii="Times New Roman" w:hAnsi="Times New Roman" w:cs="Times New Roman"/>
                <w:iCs/>
              </w:rPr>
              <w:t xml:space="preserve">О-в –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483BA0">
              <w:rPr>
                <w:rFonts w:ascii="Times New Roman" w:hAnsi="Times New Roman" w:cs="Times New Roman"/>
                <w:iCs/>
              </w:rPr>
              <w:t>С-п</w:t>
            </w:r>
            <w:proofErr w:type="spellEnd"/>
            <w:r w:rsidRPr="00483BA0">
              <w:rPr>
                <w:rFonts w:ascii="Times New Roman" w:hAnsi="Times New Roman" w:cs="Times New Roman"/>
                <w:iCs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83BA0">
              <w:rPr>
                <w:rFonts w:ascii="Times New Roman" w:hAnsi="Times New Roman" w:cs="Times New Roman"/>
                <w:iCs/>
              </w:rPr>
              <w:t>С-ч –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Pr="00483BA0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483BA0">
              <w:rPr>
                <w:rFonts w:ascii="Times New Roman" w:hAnsi="Times New Roman" w:cs="Times New Roman"/>
                <w:iCs/>
              </w:rPr>
              <w:t>Г-п-</w:t>
            </w:r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483BA0">
              <w:rPr>
                <w:rFonts w:ascii="Times New Roman" w:hAnsi="Times New Roman" w:cs="Times New Roman"/>
                <w:iCs/>
              </w:rPr>
              <w:t>Г-ч-</w:t>
            </w:r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3E6119">
              <w:rPr>
                <w:rFonts w:ascii="Times New Roman" w:hAnsi="Times New Roman" w:cs="Times New Roman"/>
                <w:iCs/>
              </w:rPr>
              <w:t>У - Д</w:t>
            </w:r>
            <w:r>
              <w:rPr>
                <w:rFonts w:ascii="Times New Roman" w:hAnsi="Times New Roman" w:cs="Times New Roman"/>
                <w:iCs/>
              </w:rPr>
              <w:t>П</w:t>
            </w:r>
          </w:p>
        </w:tc>
      </w:tr>
      <w:tr w:rsidR="000B5798" w:rsidTr="00473950">
        <w:trPr>
          <w:trHeight w:val="4081"/>
        </w:trPr>
        <w:tc>
          <w:tcPr>
            <w:tcW w:w="494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2166" w:type="dxa"/>
          </w:tcPr>
          <w:p w:rsidR="000B5798" w:rsidRPr="00CB35CB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B35CB">
              <w:rPr>
                <w:rFonts w:ascii="Times New Roman" w:hAnsi="Times New Roman" w:cs="Times New Roman"/>
                <w:b/>
                <w:iCs/>
              </w:rPr>
              <w:t>Вход в здание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Лестница (наружная)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Пандус (наружный)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Входная площадка (перед дверью)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Дверь входная 1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Тамбур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Дверь входная 2 </w:t>
            </w:r>
          </w:p>
        </w:tc>
        <w:tc>
          <w:tcPr>
            <w:tcW w:w="3381" w:type="dxa"/>
          </w:tcPr>
          <w:p w:rsidR="000B5798" w:rsidRDefault="000B5798" w:rsidP="00605C1C">
            <w:pPr>
              <w:pStyle w:val="a3"/>
              <w:numPr>
                <w:ilvl w:val="0"/>
                <w:numId w:val="7"/>
              </w:numPr>
              <w:ind w:left="-98" w:firstLine="0"/>
              <w:rPr>
                <w:rFonts w:ascii="Times New Roman" w:hAnsi="Times New Roman" w:cs="Times New Roman"/>
                <w:iCs/>
              </w:rPr>
            </w:pPr>
            <w:r w:rsidRPr="008948B9">
              <w:rPr>
                <w:rFonts w:ascii="Times New Roman" w:hAnsi="Times New Roman" w:cs="Times New Roman"/>
                <w:iCs/>
              </w:rPr>
              <w:t xml:space="preserve">Оборудование входа знаками доступности </w:t>
            </w:r>
          </w:p>
          <w:p w:rsidR="000B5798" w:rsidRDefault="000B5798" w:rsidP="00605C1C">
            <w:pPr>
              <w:pStyle w:val="a3"/>
              <w:numPr>
                <w:ilvl w:val="0"/>
                <w:numId w:val="7"/>
              </w:numPr>
              <w:ind w:left="-98" w:firstLine="0"/>
              <w:rPr>
                <w:rFonts w:ascii="Times New Roman" w:hAnsi="Times New Roman" w:cs="Times New Roman"/>
                <w:iCs/>
              </w:rPr>
            </w:pPr>
            <w:r w:rsidRPr="008948B9">
              <w:rPr>
                <w:rFonts w:ascii="Times New Roman" w:hAnsi="Times New Roman" w:cs="Times New Roman"/>
                <w:iCs/>
              </w:rPr>
              <w:t>Отсутствие пандуса и поручнейс учетом технических требований к опорным стационарным устройствам.</w:t>
            </w:r>
          </w:p>
          <w:p w:rsidR="000B5798" w:rsidRDefault="000B5798" w:rsidP="00605C1C">
            <w:pPr>
              <w:pStyle w:val="a3"/>
              <w:numPr>
                <w:ilvl w:val="0"/>
                <w:numId w:val="7"/>
              </w:numPr>
              <w:ind w:left="-98" w:firstLine="0"/>
              <w:rPr>
                <w:rFonts w:ascii="Times New Roman" w:hAnsi="Times New Roman" w:cs="Times New Roman"/>
                <w:iCs/>
              </w:rPr>
            </w:pPr>
            <w:r w:rsidRPr="008948B9">
              <w:rPr>
                <w:rFonts w:ascii="Times New Roman" w:hAnsi="Times New Roman" w:cs="Times New Roman"/>
                <w:iCs/>
              </w:rPr>
              <w:t>Отсутствие контрастной маркировки дверного проема</w:t>
            </w:r>
            <w:r>
              <w:rPr>
                <w:rFonts w:ascii="Times New Roman" w:hAnsi="Times New Roman" w:cs="Times New Roman"/>
                <w:iCs/>
              </w:rPr>
              <w:t xml:space="preserve"> и ступеней</w:t>
            </w:r>
          </w:p>
          <w:p w:rsidR="000B5798" w:rsidRDefault="000B5798" w:rsidP="00605C1C">
            <w:pPr>
              <w:pStyle w:val="a3"/>
              <w:numPr>
                <w:ilvl w:val="0"/>
                <w:numId w:val="7"/>
              </w:numPr>
              <w:ind w:left="-98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Оборудование навеса над входной площадкой</w:t>
            </w:r>
          </w:p>
          <w:p w:rsidR="000B5798" w:rsidRDefault="000B5798" w:rsidP="00605C1C">
            <w:pPr>
              <w:pStyle w:val="a3"/>
              <w:numPr>
                <w:ilvl w:val="0"/>
                <w:numId w:val="7"/>
              </w:numPr>
              <w:ind w:left="-98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Отсутствие обозначения перепады высоты и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препятствиях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в тамбуре</w:t>
            </w:r>
          </w:p>
          <w:p w:rsidR="000B5798" w:rsidRDefault="000B5798" w:rsidP="00605C1C">
            <w:pPr>
              <w:pStyle w:val="a3"/>
              <w:numPr>
                <w:ilvl w:val="0"/>
                <w:numId w:val="7"/>
              </w:numPr>
              <w:ind w:left="-98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Трудности в открывании и закрывании входных дверей  </w:t>
            </w:r>
          </w:p>
          <w:p w:rsidR="000B5798" w:rsidRPr="0019712C" w:rsidRDefault="000B5798" w:rsidP="00605C1C">
            <w:pPr>
              <w:ind w:left="-98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2" w:type="dxa"/>
          </w:tcPr>
          <w:p w:rsidR="000B5798" w:rsidRPr="004D01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4D0147">
              <w:rPr>
                <w:rFonts w:ascii="Times New Roman" w:hAnsi="Times New Roman" w:cs="Times New Roman"/>
                <w:iCs/>
              </w:rPr>
              <w:t xml:space="preserve">Нанесение </w:t>
            </w:r>
            <w:proofErr w:type="gramStart"/>
            <w:r w:rsidRPr="004D0147">
              <w:rPr>
                <w:rFonts w:ascii="Times New Roman" w:hAnsi="Times New Roman" w:cs="Times New Roman"/>
                <w:iCs/>
              </w:rPr>
              <w:t>контрастной</w:t>
            </w:r>
            <w:proofErr w:type="gramEnd"/>
          </w:p>
          <w:p w:rsidR="000B5798" w:rsidRPr="004D01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полосы перед ступенью крыльца за 0,8 м до </w:t>
            </w:r>
            <w:r w:rsidRPr="004D0147">
              <w:rPr>
                <w:rFonts w:ascii="Times New Roman" w:hAnsi="Times New Roman" w:cs="Times New Roman"/>
                <w:iCs/>
              </w:rPr>
              <w:t>подъема</w:t>
            </w:r>
          </w:p>
          <w:p w:rsidR="000B5798" w:rsidRPr="004D01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D0147">
              <w:rPr>
                <w:rFonts w:ascii="Times New Roman" w:hAnsi="Times New Roman" w:cs="Times New Roman"/>
                <w:iCs/>
              </w:rPr>
              <w:t xml:space="preserve">- Нанесение </w:t>
            </w:r>
            <w:proofErr w:type="gramStart"/>
            <w:r w:rsidRPr="004D0147">
              <w:rPr>
                <w:rFonts w:ascii="Times New Roman" w:hAnsi="Times New Roman" w:cs="Times New Roman"/>
                <w:iCs/>
              </w:rPr>
              <w:t>контрастной</w:t>
            </w:r>
            <w:proofErr w:type="gramEnd"/>
          </w:p>
          <w:p w:rsidR="000B5798" w:rsidRPr="004D01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полосы перед дверью за </w:t>
            </w:r>
            <w:r w:rsidRPr="004D0147">
              <w:rPr>
                <w:rFonts w:ascii="Times New Roman" w:hAnsi="Times New Roman" w:cs="Times New Roman"/>
                <w:iCs/>
              </w:rPr>
              <w:t>0,6 м до входа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D0147">
              <w:rPr>
                <w:rFonts w:ascii="Times New Roman" w:hAnsi="Times New Roman" w:cs="Times New Roman"/>
                <w:iCs/>
              </w:rPr>
              <w:t xml:space="preserve">- Обозначение </w:t>
            </w:r>
            <w:r>
              <w:rPr>
                <w:rFonts w:ascii="Times New Roman" w:hAnsi="Times New Roman" w:cs="Times New Roman"/>
                <w:iCs/>
              </w:rPr>
              <w:t xml:space="preserve">перепада </w:t>
            </w:r>
            <w:r w:rsidRPr="004D0147">
              <w:rPr>
                <w:rFonts w:ascii="Times New Roman" w:hAnsi="Times New Roman" w:cs="Times New Roman"/>
                <w:iCs/>
              </w:rPr>
              <w:t xml:space="preserve">высоты (5 см) </w:t>
            </w:r>
            <w:r>
              <w:rPr>
                <w:rFonts w:ascii="Times New Roman" w:hAnsi="Times New Roman" w:cs="Times New Roman"/>
                <w:iCs/>
              </w:rPr>
              <w:t xml:space="preserve">и препятствий </w:t>
            </w:r>
            <w:r w:rsidRPr="004D0147">
              <w:rPr>
                <w:rFonts w:ascii="Times New Roman" w:hAnsi="Times New Roman" w:cs="Times New Roman"/>
                <w:iCs/>
              </w:rPr>
              <w:t>в тамбуре</w:t>
            </w:r>
          </w:p>
        </w:tc>
        <w:tc>
          <w:tcPr>
            <w:tcW w:w="2810" w:type="dxa"/>
          </w:tcPr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-Установка поручней на крыльце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-Установка пандуса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-Установка навеса над входной площадкой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F721A8">
              <w:rPr>
                <w:rFonts w:ascii="Times New Roman" w:hAnsi="Times New Roman" w:cs="Times New Roman"/>
                <w:iCs/>
              </w:rPr>
              <w:t xml:space="preserve"> Установить тактильные и звуковые средства на пути движения</w:t>
            </w:r>
          </w:p>
          <w:p w:rsidR="000B5798" w:rsidRPr="004D01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4D0147">
              <w:rPr>
                <w:rFonts w:ascii="Times New Roman" w:hAnsi="Times New Roman" w:cs="Times New Roman"/>
                <w:iCs/>
              </w:rPr>
              <w:t>Обеспеч</w:t>
            </w:r>
            <w:r>
              <w:rPr>
                <w:rFonts w:ascii="Times New Roman" w:hAnsi="Times New Roman" w:cs="Times New Roman"/>
                <w:iCs/>
              </w:rPr>
              <w:t>ение</w:t>
            </w:r>
          </w:p>
          <w:p w:rsidR="000B5798" w:rsidRPr="004D01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D0147">
              <w:rPr>
                <w:rFonts w:ascii="Times New Roman" w:hAnsi="Times New Roman" w:cs="Times New Roman"/>
                <w:iCs/>
              </w:rPr>
              <w:t>задержк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Pr="004D0147">
              <w:rPr>
                <w:rFonts w:ascii="Times New Roman" w:hAnsi="Times New Roman" w:cs="Times New Roman"/>
                <w:iCs/>
              </w:rPr>
              <w:t>автоматического</w:t>
            </w:r>
          </w:p>
          <w:p w:rsidR="000B5798" w:rsidRPr="004D01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D0147">
              <w:rPr>
                <w:rFonts w:ascii="Times New Roman" w:hAnsi="Times New Roman" w:cs="Times New Roman"/>
                <w:iCs/>
              </w:rPr>
              <w:t>закрывания дверей,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D0147">
              <w:rPr>
                <w:rFonts w:ascii="Times New Roman" w:hAnsi="Times New Roman" w:cs="Times New Roman"/>
                <w:iCs/>
              </w:rPr>
              <w:t>продолжительностью неменее 5 секунд.</w:t>
            </w:r>
          </w:p>
        </w:tc>
        <w:tc>
          <w:tcPr>
            <w:tcW w:w="1440" w:type="dxa"/>
          </w:tcPr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К – 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C54FDC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C54FDC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С-п</w:t>
            </w:r>
            <w:proofErr w:type="spellEnd"/>
            <w:r w:rsidRPr="00C54FDC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С-ч –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Г-п -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Г-ч – Д</w:t>
            </w:r>
            <w:r>
              <w:rPr>
                <w:rFonts w:ascii="Times New Roman" w:hAnsi="Times New Roman" w:cs="Times New Roman"/>
                <w:iCs/>
              </w:rPr>
              <w:t>П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У - ДП</w:t>
            </w:r>
          </w:p>
        </w:tc>
        <w:tc>
          <w:tcPr>
            <w:tcW w:w="1276" w:type="dxa"/>
          </w:tcPr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К – 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C54FDC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C54FDC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</w:t>
            </w:r>
            <w:r>
              <w:rPr>
                <w:rFonts w:ascii="Times New Roman" w:hAnsi="Times New Roman" w:cs="Times New Roman"/>
                <w:iCs/>
              </w:rPr>
              <w:t>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С-п</w:t>
            </w:r>
            <w:proofErr w:type="spellEnd"/>
            <w:r w:rsidRPr="00C54FDC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С-ч – Д</w:t>
            </w:r>
            <w:r>
              <w:rPr>
                <w:rFonts w:ascii="Times New Roman" w:hAnsi="Times New Roman" w:cs="Times New Roman"/>
                <w:iCs/>
              </w:rPr>
              <w:t>П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Г-п - Д</w:t>
            </w:r>
            <w:r>
              <w:rPr>
                <w:rFonts w:ascii="Times New Roman" w:hAnsi="Times New Roman" w:cs="Times New Roman"/>
                <w:iCs/>
              </w:rPr>
              <w:t>П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Г-ч – Д</w:t>
            </w:r>
            <w:r>
              <w:rPr>
                <w:rFonts w:ascii="Times New Roman" w:hAnsi="Times New Roman" w:cs="Times New Roman"/>
                <w:iCs/>
              </w:rPr>
              <w:t>П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У - ДП</w:t>
            </w:r>
          </w:p>
        </w:tc>
        <w:tc>
          <w:tcPr>
            <w:tcW w:w="1353" w:type="dxa"/>
          </w:tcPr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К – 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C54FDC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C54FDC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</w:t>
            </w:r>
            <w:r>
              <w:rPr>
                <w:rFonts w:ascii="Times New Roman" w:hAnsi="Times New Roman" w:cs="Times New Roman"/>
                <w:iCs/>
              </w:rPr>
              <w:t>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С-п -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С-ч – Д</w:t>
            </w:r>
            <w:r>
              <w:rPr>
                <w:rFonts w:ascii="Times New Roman" w:hAnsi="Times New Roman" w:cs="Times New Roman"/>
                <w:iCs/>
              </w:rPr>
              <w:t>П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Г-п - Д</w:t>
            </w:r>
            <w:r>
              <w:rPr>
                <w:rFonts w:ascii="Times New Roman" w:hAnsi="Times New Roman" w:cs="Times New Roman"/>
                <w:iCs/>
              </w:rPr>
              <w:t>П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Г-ч – Д</w:t>
            </w:r>
            <w:r>
              <w:rPr>
                <w:rFonts w:ascii="Times New Roman" w:hAnsi="Times New Roman" w:cs="Times New Roman"/>
                <w:iCs/>
              </w:rPr>
              <w:t>П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У - ДП</w:t>
            </w:r>
          </w:p>
        </w:tc>
      </w:tr>
      <w:tr w:rsidR="000B5798" w:rsidTr="00473950">
        <w:tc>
          <w:tcPr>
            <w:tcW w:w="494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166" w:type="dxa"/>
          </w:tcPr>
          <w:p w:rsidR="000B5798" w:rsidRPr="00605C1C" w:rsidRDefault="000B5798" w:rsidP="00605C1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Пути движения внутри здания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- Коридор (вестибюль, зона ожидания)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-Лестница внутри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здания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-Пандус внутри здания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-Лифт пассажирский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(или подъёмник)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-Дверь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-Пути эвакуации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(в томчисле зоны</w:t>
            </w:r>
            <w:proofErr w:type="gram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безопасности)</w:t>
            </w:r>
          </w:p>
        </w:tc>
        <w:tc>
          <w:tcPr>
            <w:tcW w:w="3381" w:type="dxa"/>
          </w:tcPr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 xml:space="preserve">3.1. Отсутствие стендов </w:t>
            </w:r>
            <w:proofErr w:type="gramStart"/>
            <w:r w:rsidRPr="00BF5A71">
              <w:rPr>
                <w:rFonts w:ascii="Times New Roman" w:hAnsi="Times New Roman" w:cs="Times New Roman"/>
                <w:iCs/>
              </w:rPr>
              <w:t>с</w:t>
            </w:r>
            <w:proofErr w:type="gramEnd"/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>информацией о местонахождении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>зон целевого назначени</w:t>
            </w:r>
            <w:r>
              <w:rPr>
                <w:rFonts w:ascii="Times New Roman" w:hAnsi="Times New Roman" w:cs="Times New Roman"/>
                <w:iCs/>
              </w:rPr>
              <w:t>я</w:t>
            </w:r>
            <w:r w:rsidRPr="00BF5A71">
              <w:rPr>
                <w:rFonts w:ascii="Times New Roman" w:hAnsi="Times New Roman" w:cs="Times New Roman"/>
                <w:iCs/>
              </w:rPr>
              <w:t>.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>Отсутствие информации о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 xml:space="preserve">предоставляемых </w:t>
            </w:r>
            <w:proofErr w:type="gramStart"/>
            <w:r w:rsidRPr="00BF5A71">
              <w:rPr>
                <w:rFonts w:ascii="Times New Roman" w:hAnsi="Times New Roman" w:cs="Times New Roman"/>
                <w:iCs/>
              </w:rPr>
              <w:t>услугах</w:t>
            </w:r>
            <w:proofErr w:type="gramEnd"/>
            <w:r w:rsidRPr="00BF5A71">
              <w:rPr>
                <w:rFonts w:ascii="Times New Roman" w:hAnsi="Times New Roman" w:cs="Times New Roman"/>
                <w:iCs/>
              </w:rPr>
              <w:t>.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>Отсутствие схемы здания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 xml:space="preserve">Отсутствие версии </w:t>
            </w:r>
            <w:r>
              <w:rPr>
                <w:rFonts w:ascii="Times New Roman" w:hAnsi="Times New Roman" w:cs="Times New Roman"/>
                <w:iCs/>
              </w:rPr>
              <w:t xml:space="preserve">схемы здания и схемы эвакуации </w:t>
            </w:r>
            <w:r w:rsidRPr="00BF5A71">
              <w:rPr>
                <w:rFonts w:ascii="Times New Roman" w:hAnsi="Times New Roman" w:cs="Times New Roman"/>
                <w:iCs/>
              </w:rPr>
              <w:t>для слепых.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 xml:space="preserve">3.2. Отсутствие </w:t>
            </w:r>
            <w:proofErr w:type="gramStart"/>
            <w:r w:rsidRPr="00BF5A71">
              <w:rPr>
                <w:rFonts w:ascii="Times New Roman" w:hAnsi="Times New Roman" w:cs="Times New Roman"/>
                <w:iCs/>
              </w:rPr>
              <w:t>тактильных</w:t>
            </w:r>
            <w:proofErr w:type="gramEnd"/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>указателей движения на стенах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>коридора.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 xml:space="preserve">3.3. Отсутствие </w:t>
            </w:r>
            <w:proofErr w:type="gramStart"/>
            <w:r w:rsidRPr="00BF5A71">
              <w:rPr>
                <w:rFonts w:ascii="Times New Roman" w:hAnsi="Times New Roman" w:cs="Times New Roman"/>
                <w:iCs/>
              </w:rPr>
              <w:t>рифленых</w:t>
            </w:r>
            <w:proofErr w:type="gramEnd"/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>напольных указателей дверей и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>крайних ступеней лестничных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>маршей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 xml:space="preserve">3.4. Отсутствие </w:t>
            </w:r>
            <w:proofErr w:type="gramStart"/>
            <w:r w:rsidRPr="00BF5A71">
              <w:rPr>
                <w:rFonts w:ascii="Times New Roman" w:hAnsi="Times New Roman" w:cs="Times New Roman"/>
                <w:iCs/>
              </w:rPr>
              <w:t>подъёмной</w:t>
            </w:r>
            <w:proofErr w:type="gramEnd"/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>платформы</w:t>
            </w:r>
          </w:p>
          <w:p w:rsidR="000B5798" w:rsidRPr="00BF5A71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F5A71">
              <w:rPr>
                <w:rFonts w:ascii="Times New Roman" w:hAnsi="Times New Roman" w:cs="Times New Roman"/>
                <w:iCs/>
              </w:rPr>
              <w:t>3.6. Отсутствие зон безопасности наслучай чрезвычайных ситуаций.</w:t>
            </w:r>
          </w:p>
          <w:p w:rsidR="000B5798" w:rsidRPr="004B73FF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3.7. </w:t>
            </w:r>
            <w:r w:rsidRPr="004B73FF">
              <w:rPr>
                <w:rFonts w:ascii="Times New Roman" w:hAnsi="Times New Roman" w:cs="Times New Roman"/>
                <w:iCs/>
              </w:rPr>
              <w:t>Не обеспечен допуск собаки-</w:t>
            </w:r>
          </w:p>
          <w:p w:rsidR="000B5798" w:rsidRPr="004B73FF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B73FF">
              <w:rPr>
                <w:rFonts w:ascii="Times New Roman" w:hAnsi="Times New Roman" w:cs="Times New Roman"/>
                <w:iCs/>
              </w:rPr>
              <w:lastRenderedPageBreak/>
              <w:t>проводника на объект, не</w:t>
            </w:r>
          </w:p>
          <w:p w:rsidR="000B5798" w:rsidRPr="004B73FF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B73FF">
              <w:rPr>
                <w:rFonts w:ascii="Times New Roman" w:hAnsi="Times New Roman" w:cs="Times New Roman"/>
                <w:iCs/>
              </w:rPr>
              <w:t>организовано для нее место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4B73FF">
              <w:rPr>
                <w:rFonts w:ascii="Times New Roman" w:hAnsi="Times New Roman" w:cs="Times New Roman"/>
                <w:iCs/>
              </w:rPr>
              <w:t>ожидания</w:t>
            </w:r>
          </w:p>
        </w:tc>
        <w:tc>
          <w:tcPr>
            <w:tcW w:w="2072" w:type="dxa"/>
          </w:tcPr>
          <w:p w:rsidR="000B5798" w:rsidRPr="0051581B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- </w:t>
            </w:r>
            <w:r w:rsidRPr="0051581B">
              <w:rPr>
                <w:rFonts w:ascii="Times New Roman" w:hAnsi="Times New Roman" w:cs="Times New Roman"/>
                <w:iCs/>
              </w:rPr>
              <w:t xml:space="preserve">Нанесение </w:t>
            </w:r>
            <w:proofErr w:type="gramStart"/>
            <w:r w:rsidRPr="0051581B">
              <w:rPr>
                <w:rFonts w:ascii="Times New Roman" w:hAnsi="Times New Roman" w:cs="Times New Roman"/>
                <w:iCs/>
              </w:rPr>
              <w:t>визуальной</w:t>
            </w:r>
            <w:proofErr w:type="gramEnd"/>
            <w:r w:rsidRPr="0051581B">
              <w:rPr>
                <w:rFonts w:ascii="Times New Roman" w:hAnsi="Times New Roman" w:cs="Times New Roman"/>
                <w:iCs/>
              </w:rPr>
              <w:t xml:space="preserve"> и</w:t>
            </w:r>
          </w:p>
          <w:p w:rsidR="000B5798" w:rsidRPr="0051581B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51581B">
              <w:rPr>
                <w:rFonts w:ascii="Times New Roman" w:hAnsi="Times New Roman" w:cs="Times New Roman"/>
                <w:iCs/>
              </w:rPr>
              <w:t>тактильной</w:t>
            </w:r>
          </w:p>
          <w:p w:rsidR="000B5798" w:rsidRPr="0051581B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51581B">
              <w:rPr>
                <w:rFonts w:ascii="Times New Roman" w:hAnsi="Times New Roman" w:cs="Times New Roman"/>
                <w:iCs/>
              </w:rPr>
              <w:t>направляющих на полу</w:t>
            </w:r>
          </w:p>
          <w:p w:rsidR="000B5798" w:rsidRPr="0051581B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proofErr w:type="gramStart"/>
            <w:r w:rsidRPr="0051581B">
              <w:rPr>
                <w:rFonts w:ascii="Times New Roman" w:hAnsi="Times New Roman" w:cs="Times New Roman"/>
                <w:iCs/>
              </w:rPr>
              <w:t>Разместить информацию</w:t>
            </w:r>
            <w:proofErr w:type="gramEnd"/>
          </w:p>
          <w:p w:rsidR="000B5798" w:rsidRPr="0051581B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 местонахождении зон </w:t>
            </w:r>
            <w:r w:rsidRPr="0051581B">
              <w:rPr>
                <w:rFonts w:ascii="Times New Roman" w:hAnsi="Times New Roman" w:cs="Times New Roman"/>
                <w:iCs/>
              </w:rPr>
              <w:t>целевого назначения и</w:t>
            </w:r>
          </w:p>
          <w:p w:rsidR="000B5798" w:rsidRPr="0051581B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51581B">
              <w:rPr>
                <w:rFonts w:ascii="Times New Roman" w:hAnsi="Times New Roman" w:cs="Times New Roman"/>
                <w:iCs/>
              </w:rPr>
              <w:t xml:space="preserve">предоставляемых </w:t>
            </w:r>
            <w:proofErr w:type="gramStart"/>
            <w:r w:rsidRPr="0051581B">
              <w:rPr>
                <w:rFonts w:ascii="Times New Roman" w:hAnsi="Times New Roman" w:cs="Times New Roman"/>
                <w:iCs/>
              </w:rPr>
              <w:t>услугах</w:t>
            </w:r>
            <w:proofErr w:type="gramEnd"/>
            <w:r w:rsidRPr="0051581B">
              <w:rPr>
                <w:rFonts w:ascii="Times New Roman" w:hAnsi="Times New Roman" w:cs="Times New Roman"/>
                <w:iCs/>
              </w:rPr>
              <w:t>.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10" w:type="dxa"/>
          </w:tcPr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Организовать размещение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комплексной системы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от входа на путидвижения внутри здания кзоне целевого назначения и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санитарно </w:t>
            </w:r>
            <w:proofErr w:type="gramStart"/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-г</w:t>
            </w:r>
            <w:proofErr w:type="gramEnd"/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игиеническим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помещениям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сигнализации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визуального и акустического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оповещения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- Приобретение съемногопандуса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- Обеспечение допуска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собаки-проводника на объект</w:t>
            </w:r>
            <w:proofErr w:type="gramStart"/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,о</w:t>
            </w:r>
            <w:proofErr w:type="gramEnd"/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рганизация для </w:t>
            </w: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нее место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ожидания</w:t>
            </w:r>
          </w:p>
          <w:p w:rsidR="000B5798" w:rsidRPr="00605C1C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C1C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Оборудование зоны безопасности на случай ЧС</w:t>
            </w:r>
          </w:p>
        </w:tc>
        <w:tc>
          <w:tcPr>
            <w:tcW w:w="1440" w:type="dxa"/>
          </w:tcPr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lastRenderedPageBreak/>
              <w:t>К – 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C54FDC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C54FDC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С-п</w:t>
            </w:r>
            <w:proofErr w:type="spellEnd"/>
            <w:r w:rsidRPr="00C54FDC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С-ч –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Г-п</w:t>
            </w:r>
            <w:proofErr w:type="spellEnd"/>
            <w:r w:rsidRPr="00C54FDC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Г-ч – Д</w:t>
            </w:r>
            <w:r>
              <w:rPr>
                <w:rFonts w:ascii="Times New Roman" w:hAnsi="Times New Roman" w:cs="Times New Roman"/>
                <w:iCs/>
              </w:rPr>
              <w:t>П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У - ДП</w:t>
            </w:r>
          </w:p>
        </w:tc>
        <w:tc>
          <w:tcPr>
            <w:tcW w:w="1276" w:type="dxa"/>
          </w:tcPr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К – ВНД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proofErr w:type="gramStart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О-н</w:t>
            </w:r>
            <w:proofErr w:type="spellEnd"/>
            <w:proofErr w:type="gramEnd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– </w:t>
            </w:r>
            <w:proofErr w:type="spellStart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ДУпп</w:t>
            </w:r>
            <w:proofErr w:type="spellEnd"/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О-в –  </w:t>
            </w:r>
            <w:proofErr w:type="spellStart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ДУпп</w:t>
            </w:r>
            <w:proofErr w:type="spellEnd"/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С-п</w:t>
            </w:r>
            <w:proofErr w:type="spellEnd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- </w:t>
            </w:r>
            <w:proofErr w:type="spellStart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ДУпп</w:t>
            </w:r>
            <w:proofErr w:type="spellEnd"/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С-ч – </w:t>
            </w:r>
            <w:proofErr w:type="spellStart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ДУпп</w:t>
            </w:r>
            <w:proofErr w:type="spellEnd"/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Г-п - ДП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Г-ч – ДП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У - ДП</w:t>
            </w:r>
          </w:p>
        </w:tc>
        <w:tc>
          <w:tcPr>
            <w:tcW w:w="1353" w:type="dxa"/>
          </w:tcPr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К – ВНД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proofErr w:type="gramStart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О-н</w:t>
            </w:r>
            <w:proofErr w:type="spellEnd"/>
            <w:proofErr w:type="gramEnd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– </w:t>
            </w:r>
            <w:proofErr w:type="spellStart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ДУпп</w:t>
            </w:r>
            <w:proofErr w:type="spellEnd"/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О-в –  </w:t>
            </w:r>
            <w:proofErr w:type="spellStart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ДУпп</w:t>
            </w:r>
            <w:proofErr w:type="spellEnd"/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С-п</w:t>
            </w:r>
            <w:proofErr w:type="spellEnd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- </w:t>
            </w:r>
            <w:proofErr w:type="spellStart"/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ДУпп</w:t>
            </w:r>
            <w:proofErr w:type="spellEnd"/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С-ч – ДП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Г-п - ДП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Г-ч – ДП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73950">
              <w:rPr>
                <w:rFonts w:ascii="Times New Roman" w:hAnsi="Times New Roman" w:cs="Times New Roman"/>
                <w:iCs/>
                <w:sz w:val="21"/>
                <w:szCs w:val="21"/>
              </w:rPr>
              <w:t>У - ДП</w:t>
            </w:r>
          </w:p>
        </w:tc>
      </w:tr>
      <w:tr w:rsidR="000B5798" w:rsidTr="00473950">
        <w:tc>
          <w:tcPr>
            <w:tcW w:w="494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4</w:t>
            </w:r>
          </w:p>
        </w:tc>
        <w:tc>
          <w:tcPr>
            <w:tcW w:w="2166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1581B">
              <w:rPr>
                <w:rFonts w:ascii="Times New Roman" w:hAnsi="Times New Roman" w:cs="Times New Roman"/>
                <w:b/>
                <w:iCs/>
              </w:rPr>
              <w:t>Зоны целевого назначения</w:t>
            </w:r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71748">
              <w:rPr>
                <w:rFonts w:ascii="Times New Roman" w:hAnsi="Times New Roman" w:cs="Times New Roman"/>
                <w:iCs/>
              </w:rPr>
              <w:t>-Размещена информация о</w:t>
            </w:r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71748">
              <w:rPr>
                <w:rFonts w:ascii="Times New Roman" w:hAnsi="Times New Roman" w:cs="Times New Roman"/>
                <w:iCs/>
              </w:rPr>
              <w:t xml:space="preserve">помещении на стене состороны дверной ручки </w:t>
            </w:r>
            <w:proofErr w:type="gramStart"/>
            <w:r w:rsidRPr="00A71748">
              <w:rPr>
                <w:rFonts w:ascii="Times New Roman" w:hAnsi="Times New Roman" w:cs="Times New Roman"/>
                <w:iCs/>
              </w:rPr>
              <w:t>на</w:t>
            </w:r>
            <w:proofErr w:type="gramEnd"/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71748">
              <w:rPr>
                <w:rFonts w:ascii="Times New Roman" w:hAnsi="Times New Roman" w:cs="Times New Roman"/>
                <w:iCs/>
              </w:rPr>
              <w:t>высоте 1,4 до 1,75 см сдублированием рельефным</w:t>
            </w:r>
            <w:r>
              <w:rPr>
                <w:rFonts w:ascii="Times New Roman" w:hAnsi="Times New Roman" w:cs="Times New Roman"/>
                <w:iCs/>
              </w:rPr>
              <w:t xml:space="preserve"> шрифтом </w:t>
            </w:r>
            <w:r w:rsidRPr="00A71748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кабинет директора</w:t>
            </w:r>
            <w:r w:rsidRPr="00A71748">
              <w:rPr>
                <w:rFonts w:ascii="Times New Roman" w:hAnsi="Times New Roman" w:cs="Times New Roman"/>
                <w:iCs/>
              </w:rPr>
              <w:t>)</w:t>
            </w:r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71748">
              <w:rPr>
                <w:rFonts w:ascii="Times New Roman" w:hAnsi="Times New Roman" w:cs="Times New Roman"/>
                <w:iCs/>
              </w:rPr>
              <w:t>- Кабинетная форма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71748">
              <w:rPr>
                <w:rFonts w:ascii="Times New Roman" w:hAnsi="Times New Roman" w:cs="Times New Roman"/>
                <w:iCs/>
              </w:rPr>
              <w:t xml:space="preserve">обслуживания, 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форма обслуживания в холле здания</w:t>
            </w:r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форма обслуживания с перемещением по маршруту</w:t>
            </w:r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81" w:type="dxa"/>
          </w:tcPr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A71748">
              <w:rPr>
                <w:rFonts w:ascii="Times New Roman" w:hAnsi="Times New Roman" w:cs="Times New Roman"/>
                <w:iCs/>
              </w:rPr>
              <w:t xml:space="preserve">Учебные кабинеты находятся на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A71748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 w:rsidRPr="00A71748">
              <w:rPr>
                <w:rFonts w:ascii="Times New Roman" w:hAnsi="Times New Roman" w:cs="Times New Roman"/>
                <w:iCs/>
              </w:rPr>
              <w:t>м этаж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 w:rsidRPr="00A71748">
              <w:rPr>
                <w:rFonts w:ascii="Times New Roman" w:hAnsi="Times New Roman" w:cs="Times New Roman"/>
                <w:iCs/>
              </w:rPr>
              <w:t>.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A71748">
              <w:rPr>
                <w:rFonts w:ascii="Times New Roman" w:hAnsi="Times New Roman" w:cs="Times New Roman"/>
                <w:iCs/>
              </w:rPr>
              <w:t xml:space="preserve">Отсутствие </w:t>
            </w:r>
            <w:proofErr w:type="gramStart"/>
            <w:r w:rsidRPr="00A71748">
              <w:rPr>
                <w:rFonts w:ascii="Times New Roman" w:hAnsi="Times New Roman" w:cs="Times New Roman"/>
                <w:iCs/>
              </w:rPr>
              <w:t>тактильной</w:t>
            </w:r>
            <w:proofErr w:type="gramEnd"/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71748">
              <w:rPr>
                <w:rFonts w:ascii="Times New Roman" w:hAnsi="Times New Roman" w:cs="Times New Roman"/>
                <w:iCs/>
              </w:rPr>
              <w:t>информации на дверях учебных</w:t>
            </w:r>
          </w:p>
          <w:p w:rsidR="000B5798" w:rsidRPr="00A7174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71748">
              <w:rPr>
                <w:rFonts w:ascii="Times New Roman" w:hAnsi="Times New Roman" w:cs="Times New Roman"/>
                <w:iCs/>
              </w:rPr>
              <w:t xml:space="preserve">кабинетах и других зон </w:t>
            </w:r>
            <w:proofErr w:type="gramStart"/>
            <w:r w:rsidRPr="00A71748">
              <w:rPr>
                <w:rFonts w:ascii="Times New Roman" w:hAnsi="Times New Roman" w:cs="Times New Roman"/>
                <w:iCs/>
              </w:rPr>
              <w:t>целевого</w:t>
            </w:r>
            <w:proofErr w:type="gramEnd"/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71748">
              <w:rPr>
                <w:rFonts w:ascii="Times New Roman" w:hAnsi="Times New Roman" w:cs="Times New Roman"/>
                <w:iCs/>
              </w:rPr>
              <w:t>назначения.</w:t>
            </w:r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A71748">
              <w:rPr>
                <w:rFonts w:ascii="Times New Roman" w:hAnsi="Times New Roman" w:cs="Times New Roman"/>
                <w:iCs/>
              </w:rPr>
              <w:t>Отсутствие в учебных</w:t>
            </w:r>
            <w:r>
              <w:rPr>
                <w:rFonts w:ascii="Times New Roman" w:hAnsi="Times New Roman" w:cs="Times New Roman"/>
                <w:iCs/>
              </w:rPr>
              <w:t xml:space="preserve"> кабинетах</w:t>
            </w:r>
            <w:r w:rsidRPr="00A71748">
              <w:rPr>
                <w:rFonts w:ascii="Times New Roman" w:hAnsi="Times New Roman" w:cs="Times New Roman"/>
                <w:iCs/>
              </w:rPr>
              <w:t>,</w:t>
            </w:r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71748">
              <w:rPr>
                <w:rFonts w:ascii="Times New Roman" w:hAnsi="Times New Roman" w:cs="Times New Roman"/>
                <w:iCs/>
              </w:rPr>
              <w:t xml:space="preserve">мастерских </w:t>
            </w:r>
            <w:proofErr w:type="gramStart"/>
            <w:r w:rsidRPr="00A71748">
              <w:rPr>
                <w:rFonts w:ascii="Times New Roman" w:hAnsi="Times New Roman" w:cs="Times New Roman"/>
                <w:iCs/>
              </w:rPr>
              <w:t>звукоусиливающей</w:t>
            </w:r>
            <w:proofErr w:type="gramEnd"/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71748">
              <w:rPr>
                <w:rFonts w:ascii="Times New Roman" w:hAnsi="Times New Roman" w:cs="Times New Roman"/>
                <w:iCs/>
              </w:rPr>
              <w:t>аппаратуры, мультимедийных и</w:t>
            </w:r>
          </w:p>
          <w:p w:rsidR="000B5798" w:rsidRPr="00A7174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71748">
              <w:rPr>
                <w:rFonts w:ascii="Times New Roman" w:hAnsi="Times New Roman" w:cs="Times New Roman"/>
                <w:iCs/>
              </w:rPr>
              <w:t>других технических сре</w:t>
            </w:r>
            <w:proofErr w:type="gramStart"/>
            <w:r w:rsidRPr="00A71748">
              <w:rPr>
                <w:rFonts w:ascii="Times New Roman" w:hAnsi="Times New Roman" w:cs="Times New Roman"/>
                <w:iCs/>
              </w:rPr>
              <w:t>дств пр</w:t>
            </w:r>
            <w:proofErr w:type="gramEnd"/>
            <w:r w:rsidRPr="00A71748">
              <w:rPr>
                <w:rFonts w:ascii="Times New Roman" w:hAnsi="Times New Roman" w:cs="Times New Roman"/>
                <w:iCs/>
              </w:rPr>
              <w:t>иема-передачи учебной информации дляобучающихся с нарушением слуха.</w:t>
            </w:r>
          </w:p>
          <w:p w:rsidR="000B5798" w:rsidRPr="00A7174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A71748">
              <w:rPr>
                <w:rFonts w:ascii="Times New Roman" w:hAnsi="Times New Roman" w:cs="Times New Roman"/>
                <w:iCs/>
              </w:rPr>
              <w:t>Отсутствие в учебных кабинет</w:t>
            </w:r>
            <w:r>
              <w:rPr>
                <w:rFonts w:ascii="Times New Roman" w:hAnsi="Times New Roman" w:cs="Times New Roman"/>
                <w:iCs/>
              </w:rPr>
              <w:t>ах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Pr="00A71748">
              <w:rPr>
                <w:rFonts w:ascii="Times New Roman" w:hAnsi="Times New Roman" w:cs="Times New Roman"/>
                <w:iCs/>
              </w:rPr>
              <w:t>омпьютернойтехники со специальнымпрограммным обеспечением,адаптированной для инвалидов илиц с ОВЗ с нарушением зрения.</w:t>
            </w:r>
          </w:p>
          <w:p w:rsidR="000B5798" w:rsidRPr="00A3470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34707">
              <w:rPr>
                <w:rFonts w:ascii="Times New Roman" w:hAnsi="Times New Roman" w:cs="Times New Roman"/>
                <w:iCs/>
              </w:rPr>
              <w:t xml:space="preserve">-Отсутствие рельефной полосы </w:t>
            </w:r>
            <w:proofErr w:type="gramStart"/>
            <w:r w:rsidRPr="00A34707">
              <w:rPr>
                <w:rFonts w:ascii="Times New Roman" w:hAnsi="Times New Roman" w:cs="Times New Roman"/>
                <w:iCs/>
              </w:rPr>
              <w:t>за</w:t>
            </w:r>
            <w:proofErr w:type="gramEnd"/>
          </w:p>
          <w:p w:rsidR="000B5798" w:rsidRPr="00A3470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34707">
              <w:rPr>
                <w:rFonts w:ascii="Times New Roman" w:hAnsi="Times New Roman" w:cs="Times New Roman"/>
                <w:iCs/>
              </w:rPr>
              <w:t>0,6 м перед дверью</w:t>
            </w:r>
          </w:p>
          <w:p w:rsidR="000B5798" w:rsidRPr="00A3470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34707">
              <w:rPr>
                <w:rFonts w:ascii="Times New Roman" w:hAnsi="Times New Roman" w:cs="Times New Roman"/>
                <w:iCs/>
              </w:rPr>
              <w:t>- Ширина дверного проема не</w:t>
            </w:r>
          </w:p>
          <w:p w:rsidR="000B5798" w:rsidRPr="00A3470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34707">
              <w:rPr>
                <w:rFonts w:ascii="Times New Roman" w:hAnsi="Times New Roman" w:cs="Times New Roman"/>
                <w:iCs/>
              </w:rPr>
              <w:t>соответствует нормативу 80 см</w:t>
            </w:r>
          </w:p>
          <w:p w:rsidR="000B5798" w:rsidRPr="00A3470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34707">
              <w:rPr>
                <w:rFonts w:ascii="Times New Roman" w:hAnsi="Times New Roman" w:cs="Times New Roman"/>
                <w:iCs/>
              </w:rPr>
              <w:t>- Отсутствие знака доступности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34707">
              <w:rPr>
                <w:rFonts w:ascii="Times New Roman" w:hAnsi="Times New Roman" w:cs="Times New Roman"/>
                <w:iCs/>
              </w:rPr>
              <w:t>Помещения</w:t>
            </w:r>
          </w:p>
          <w:p w:rsidR="000B5798" w:rsidRPr="00A34707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отсутствие штатного </w:t>
            </w:r>
            <w:proofErr w:type="spellStart"/>
            <w:r w:rsidRPr="00A34707">
              <w:rPr>
                <w:rFonts w:ascii="Times New Roman" w:hAnsi="Times New Roman" w:cs="Times New Roman"/>
                <w:iCs/>
              </w:rPr>
              <w:t>сурд</w:t>
            </w:r>
            <w:proofErr w:type="gramStart"/>
            <w:r w:rsidRPr="00A34707">
              <w:rPr>
                <w:rFonts w:ascii="Times New Roman" w:hAnsi="Times New Roman" w:cs="Times New Roman"/>
                <w:iCs/>
              </w:rPr>
              <w:t>о</w:t>
            </w:r>
            <w:proofErr w:type="spellEnd"/>
            <w:r w:rsidRPr="00A34707">
              <w:rPr>
                <w:rFonts w:ascii="Times New Roman" w:hAnsi="Times New Roman" w:cs="Times New Roman"/>
                <w:iCs/>
              </w:rPr>
              <w:t>-</w:t>
            </w:r>
            <w:proofErr w:type="gramEnd"/>
            <w:r w:rsidRPr="00A34707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A34707">
              <w:rPr>
                <w:rFonts w:ascii="Times New Roman" w:hAnsi="Times New Roman" w:cs="Times New Roman"/>
                <w:iCs/>
              </w:rPr>
              <w:t>тифлосурдоперевода</w:t>
            </w:r>
            <w:proofErr w:type="spellEnd"/>
            <w:r w:rsidRPr="00A34707">
              <w:rPr>
                <w:rFonts w:ascii="Times New Roman" w:hAnsi="Times New Roman" w:cs="Times New Roman"/>
                <w:iCs/>
              </w:rPr>
              <w:t xml:space="preserve"> и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34707">
              <w:rPr>
                <w:rFonts w:ascii="Times New Roman" w:hAnsi="Times New Roman" w:cs="Times New Roman"/>
                <w:iCs/>
              </w:rPr>
              <w:t>переводчика</w:t>
            </w:r>
          </w:p>
        </w:tc>
        <w:tc>
          <w:tcPr>
            <w:tcW w:w="2072" w:type="dxa"/>
          </w:tcPr>
          <w:p w:rsidR="000B5798" w:rsidRPr="00A3470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34707">
              <w:rPr>
                <w:rFonts w:ascii="Times New Roman" w:hAnsi="Times New Roman" w:cs="Times New Roman"/>
                <w:iCs/>
              </w:rPr>
              <w:t>- Согласование</w:t>
            </w:r>
          </w:p>
          <w:p w:rsidR="000B5798" w:rsidRPr="00A3470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34707">
              <w:rPr>
                <w:rFonts w:ascii="Times New Roman" w:hAnsi="Times New Roman" w:cs="Times New Roman"/>
                <w:iCs/>
              </w:rPr>
              <w:t>отклонения от норматива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A34707">
              <w:rPr>
                <w:rFonts w:ascii="Times New Roman" w:hAnsi="Times New Roman" w:cs="Times New Roman"/>
                <w:iCs/>
              </w:rPr>
              <w:t>ширины дверного проема</w:t>
            </w:r>
            <w:r>
              <w:rPr>
                <w:rFonts w:ascii="Times New Roman" w:hAnsi="Times New Roman" w:cs="Times New Roman"/>
                <w:iCs/>
              </w:rPr>
              <w:t xml:space="preserve"> с общественной организацией инвалидов (ООИ)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9D7A94">
              <w:rPr>
                <w:rFonts w:ascii="Times New Roman" w:hAnsi="Times New Roman" w:cs="Times New Roman"/>
                <w:iCs/>
              </w:rPr>
              <w:t>- Оборудовать помещение на первом этаже для проведения</w:t>
            </w:r>
          </w:p>
          <w:p w:rsidR="000B5798" w:rsidRPr="00A3470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 xml:space="preserve">занятий и консультаций </w:t>
            </w:r>
            <w:proofErr w:type="gramStart"/>
            <w:r w:rsidRPr="009D7A94">
              <w:rPr>
                <w:rFonts w:ascii="Times New Roman" w:hAnsi="Times New Roman" w:cs="Times New Roman"/>
                <w:iCs/>
              </w:rPr>
              <w:t>для</w:t>
            </w:r>
            <w:proofErr w:type="gramEnd"/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инвалидов, передвигающихся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кресле-коляске,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дляинвалидов с частичной потерей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зрения и слуха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10" w:type="dxa"/>
          </w:tcPr>
          <w:p w:rsidR="000B5798" w:rsidRPr="009D7A94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 xml:space="preserve">- Нанесение </w:t>
            </w:r>
            <w:proofErr w:type="gramStart"/>
            <w:r w:rsidRPr="009D7A94">
              <w:rPr>
                <w:rFonts w:ascii="Times New Roman" w:hAnsi="Times New Roman" w:cs="Times New Roman"/>
                <w:iCs/>
              </w:rPr>
              <w:t>рельефной</w:t>
            </w:r>
            <w:proofErr w:type="gram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полосы за 0,6 м перед дверью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9D7A94">
              <w:rPr>
                <w:rFonts w:ascii="Times New Roman" w:hAnsi="Times New Roman" w:cs="Times New Roman"/>
                <w:iCs/>
              </w:rPr>
              <w:t>Установить контрастнуюленту для маркировкидверных про</w:t>
            </w:r>
            <w:r>
              <w:rPr>
                <w:rFonts w:ascii="Times New Roman" w:hAnsi="Times New Roman" w:cs="Times New Roman"/>
                <w:iCs/>
              </w:rPr>
              <w:t>ё</w:t>
            </w:r>
            <w:r w:rsidRPr="009D7A94">
              <w:rPr>
                <w:rFonts w:ascii="Times New Roman" w:hAnsi="Times New Roman" w:cs="Times New Roman"/>
                <w:iCs/>
              </w:rPr>
              <w:t>мов учебныхкабинетов и других зонцелевого назначения.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9D7A94">
              <w:rPr>
                <w:rFonts w:ascii="Times New Roman" w:hAnsi="Times New Roman" w:cs="Times New Roman"/>
                <w:iCs/>
              </w:rPr>
              <w:t>Приобрести: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звукоусиливающую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аппаратуру, мультимедийные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и другие технические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 xml:space="preserve">средства приема-передачиучебной информации </w:t>
            </w:r>
            <w:proofErr w:type="gramStart"/>
            <w:r w:rsidRPr="009D7A94">
              <w:rPr>
                <w:rFonts w:ascii="Times New Roman" w:hAnsi="Times New Roman" w:cs="Times New Roman"/>
                <w:iCs/>
              </w:rPr>
              <w:t>для</w:t>
            </w:r>
            <w:proofErr w:type="gramEnd"/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обучающихся с нарушениемслуха (по меренеобходимости).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9D7A94">
              <w:rPr>
                <w:rFonts w:ascii="Times New Roman" w:hAnsi="Times New Roman" w:cs="Times New Roman"/>
                <w:iCs/>
              </w:rPr>
              <w:t xml:space="preserve"> Приобрести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 xml:space="preserve">компьютерную технику </w:t>
            </w:r>
            <w:proofErr w:type="gramStart"/>
            <w:r w:rsidRPr="009D7A94">
              <w:rPr>
                <w:rFonts w:ascii="Times New Roman" w:hAnsi="Times New Roman" w:cs="Times New Roman"/>
                <w:iCs/>
              </w:rPr>
              <w:t>со</w:t>
            </w:r>
            <w:proofErr w:type="gramEnd"/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специальным программным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обеспечением,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адаптированной для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инвалидов и лиц с ОВЗ (по</w:t>
            </w:r>
            <w:r>
              <w:rPr>
                <w:rFonts w:ascii="Times New Roman" w:hAnsi="Times New Roman" w:cs="Times New Roman"/>
                <w:iCs/>
              </w:rPr>
              <w:t xml:space="preserve"> мере </w:t>
            </w:r>
            <w:r w:rsidRPr="009D7A94">
              <w:rPr>
                <w:rFonts w:ascii="Times New Roman" w:hAnsi="Times New Roman" w:cs="Times New Roman"/>
                <w:iCs/>
              </w:rPr>
              <w:t>необходимости)</w:t>
            </w:r>
          </w:p>
        </w:tc>
        <w:tc>
          <w:tcPr>
            <w:tcW w:w="1440" w:type="dxa"/>
          </w:tcPr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К – 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C54FDC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C54FDC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ДУ</w:t>
            </w:r>
            <w:r>
              <w:rPr>
                <w:rFonts w:ascii="Times New Roman" w:hAnsi="Times New Roman" w:cs="Times New Roman"/>
                <w:iCs/>
              </w:rPr>
              <w:t>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С-п - </w:t>
            </w:r>
            <w:r>
              <w:rPr>
                <w:rFonts w:ascii="Times New Roman" w:hAnsi="Times New Roman" w:cs="Times New Roman"/>
                <w:iCs/>
              </w:rPr>
              <w:t>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С-ч – </w:t>
            </w:r>
            <w:r>
              <w:rPr>
                <w:rFonts w:ascii="Times New Roman" w:hAnsi="Times New Roman" w:cs="Times New Roman"/>
                <w:iCs/>
              </w:rPr>
              <w:t>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Г-п - </w:t>
            </w:r>
            <w:r>
              <w:rPr>
                <w:rFonts w:ascii="Times New Roman" w:hAnsi="Times New Roman" w:cs="Times New Roman"/>
                <w:iCs/>
              </w:rPr>
              <w:t>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Г-ч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У - ДП</w:t>
            </w:r>
          </w:p>
        </w:tc>
        <w:tc>
          <w:tcPr>
            <w:tcW w:w="1276" w:type="dxa"/>
          </w:tcPr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К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C54FDC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C54FDC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ДУ</w:t>
            </w:r>
            <w:r>
              <w:rPr>
                <w:rFonts w:ascii="Times New Roman" w:hAnsi="Times New Roman" w:cs="Times New Roman"/>
                <w:iCs/>
              </w:rPr>
              <w:t>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С-п </w:t>
            </w:r>
            <w:r>
              <w:rPr>
                <w:rFonts w:ascii="Times New Roman" w:hAnsi="Times New Roman" w:cs="Times New Roman"/>
                <w:iCs/>
              </w:rPr>
              <w:t>–ВНД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С-ч – </w:t>
            </w:r>
            <w:r>
              <w:rPr>
                <w:rFonts w:ascii="Times New Roman" w:hAnsi="Times New Roman" w:cs="Times New Roman"/>
                <w:iCs/>
              </w:rPr>
              <w:t>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Г-п - </w:t>
            </w:r>
            <w:r>
              <w:rPr>
                <w:rFonts w:ascii="Times New Roman" w:hAnsi="Times New Roman" w:cs="Times New Roman"/>
                <w:iCs/>
              </w:rPr>
              <w:t>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Г-ч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У - ДП</w:t>
            </w:r>
          </w:p>
        </w:tc>
        <w:tc>
          <w:tcPr>
            <w:tcW w:w="1353" w:type="dxa"/>
          </w:tcPr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К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C54FDC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C54FDC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ДУ</w:t>
            </w:r>
            <w:r>
              <w:rPr>
                <w:rFonts w:ascii="Times New Roman" w:hAnsi="Times New Roman" w:cs="Times New Roman"/>
                <w:iCs/>
              </w:rPr>
              <w:t>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С-п</w:t>
            </w:r>
            <w:proofErr w:type="spellEnd"/>
            <w:r w:rsidRPr="00C54FDC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С-ч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Г-п</w:t>
            </w:r>
            <w:proofErr w:type="spellEnd"/>
            <w:r w:rsidRPr="00C54FDC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Г-ч –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</w:t>
            </w:r>
            <w:r>
              <w:rPr>
                <w:rFonts w:ascii="Times New Roman" w:hAnsi="Times New Roman" w:cs="Times New Roman"/>
                <w:iCs/>
              </w:rPr>
              <w:t>Упп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У - ДП</w:t>
            </w:r>
          </w:p>
        </w:tc>
      </w:tr>
      <w:tr w:rsidR="000B5798" w:rsidTr="00473950">
        <w:tc>
          <w:tcPr>
            <w:tcW w:w="494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166" w:type="dxa"/>
          </w:tcPr>
          <w:p w:rsidR="000B5798" w:rsidRPr="009D7A94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D7A94">
              <w:rPr>
                <w:rFonts w:ascii="Times New Roman" w:hAnsi="Times New Roman" w:cs="Times New Roman"/>
                <w:b/>
                <w:iCs/>
              </w:rPr>
              <w:t>Санитарно-</w:t>
            </w:r>
          </w:p>
          <w:p w:rsidR="000B5798" w:rsidRPr="009D7A94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D7A94">
              <w:rPr>
                <w:rFonts w:ascii="Times New Roman" w:hAnsi="Times New Roman" w:cs="Times New Roman"/>
                <w:b/>
                <w:iCs/>
              </w:rPr>
              <w:t>гигиенические</w:t>
            </w:r>
          </w:p>
          <w:p w:rsidR="000B5798" w:rsidRPr="009D7A94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D7A94">
              <w:rPr>
                <w:rFonts w:ascii="Times New Roman" w:hAnsi="Times New Roman" w:cs="Times New Roman"/>
                <w:b/>
                <w:iCs/>
              </w:rPr>
              <w:t>помещения</w:t>
            </w:r>
          </w:p>
          <w:p w:rsidR="000B5798" w:rsidRPr="009D7A94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-Туалетная комната</w:t>
            </w:r>
          </w:p>
          <w:p w:rsidR="000B5798" w:rsidRPr="009D7A94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>Гардеробная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81" w:type="dxa"/>
          </w:tcPr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9D7A94">
              <w:rPr>
                <w:rFonts w:ascii="Times New Roman" w:hAnsi="Times New Roman" w:cs="Times New Roman"/>
                <w:iCs/>
              </w:rPr>
              <w:t>Отсутствие туалетной комнаты,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9D7A94">
              <w:rPr>
                <w:rFonts w:ascii="Times New Roman" w:hAnsi="Times New Roman" w:cs="Times New Roman"/>
                <w:iCs/>
              </w:rPr>
              <w:t>адаптированной</w:t>
            </w:r>
            <w:proofErr w:type="gramEnd"/>
            <w:r w:rsidRPr="009D7A94">
              <w:rPr>
                <w:rFonts w:ascii="Times New Roman" w:hAnsi="Times New Roman" w:cs="Times New Roman"/>
                <w:iCs/>
              </w:rPr>
              <w:t xml:space="preserve"> для нужд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инвалидов-колясочников.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9D7A94">
              <w:rPr>
                <w:rFonts w:ascii="Times New Roman" w:hAnsi="Times New Roman" w:cs="Times New Roman"/>
                <w:iCs/>
              </w:rPr>
              <w:t xml:space="preserve">Отсутствие </w:t>
            </w:r>
            <w:proofErr w:type="gramStart"/>
            <w:r w:rsidRPr="009D7A94">
              <w:rPr>
                <w:rFonts w:ascii="Times New Roman" w:hAnsi="Times New Roman" w:cs="Times New Roman"/>
                <w:iCs/>
              </w:rPr>
              <w:t>контрастной</w:t>
            </w:r>
            <w:proofErr w:type="gramEnd"/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маркировки дверного проема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туалетных комнат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- </w:t>
            </w:r>
            <w:r w:rsidRPr="009D7A94">
              <w:rPr>
                <w:rFonts w:ascii="Times New Roman" w:hAnsi="Times New Roman" w:cs="Times New Roman"/>
                <w:iCs/>
              </w:rPr>
              <w:t>Отсутствие специально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оборудованных мест в гардеробе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для инвалидов и других МГН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- Ширина дверного проема не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соответствует нормативу 80 см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- Отсутствует информация о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9D7A94">
              <w:rPr>
                <w:rFonts w:ascii="Times New Roman" w:hAnsi="Times New Roman" w:cs="Times New Roman"/>
                <w:iCs/>
              </w:rPr>
              <w:t>помещении</w:t>
            </w:r>
            <w:proofErr w:type="gramEnd"/>
            <w:r w:rsidRPr="009D7A94">
              <w:rPr>
                <w:rFonts w:ascii="Times New Roman" w:hAnsi="Times New Roman" w:cs="Times New Roman"/>
                <w:iCs/>
              </w:rPr>
              <w:t xml:space="preserve"> на стене со стороны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 xml:space="preserve">дверной ручки на высоте 1,4 </w:t>
            </w:r>
            <w:proofErr w:type="gramStart"/>
            <w:r w:rsidRPr="009D7A94">
              <w:rPr>
                <w:rFonts w:ascii="Times New Roman" w:hAnsi="Times New Roman" w:cs="Times New Roman"/>
                <w:iCs/>
              </w:rPr>
              <w:t>до</w:t>
            </w:r>
            <w:proofErr w:type="gramEnd"/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1,75 см с дублированием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рельефным шрифтом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- Отсутствует кнопка вызова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персонала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- Отсутствие поручней у раковины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и унитаза</w:t>
            </w:r>
          </w:p>
          <w:p w:rsidR="000B5798" w:rsidRPr="009D7A94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 xml:space="preserve">- Отсутствие крепления </w:t>
            </w:r>
            <w:proofErr w:type="gramStart"/>
            <w:r w:rsidRPr="009D7A94">
              <w:rPr>
                <w:rFonts w:ascii="Times New Roman" w:hAnsi="Times New Roman" w:cs="Times New Roman"/>
                <w:iCs/>
              </w:rPr>
              <w:t>для</w:t>
            </w:r>
            <w:proofErr w:type="gram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D7A94">
              <w:rPr>
                <w:rFonts w:ascii="Times New Roman" w:hAnsi="Times New Roman" w:cs="Times New Roman"/>
                <w:iCs/>
              </w:rPr>
              <w:t>костылей и тростей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отсутствие в туалетных комнатах локтевых кранов</w:t>
            </w:r>
          </w:p>
          <w:p w:rsidR="00473950" w:rsidRDefault="00473950" w:rsidP="00605C1C">
            <w:pPr>
              <w:rPr>
                <w:rFonts w:ascii="Times New Roman" w:hAnsi="Times New Roman" w:cs="Times New Roman"/>
                <w:iCs/>
              </w:rPr>
            </w:pPr>
          </w:p>
          <w:p w:rsidR="00473950" w:rsidRDefault="00473950" w:rsidP="00605C1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2" w:type="dxa"/>
          </w:tcPr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lastRenderedPageBreak/>
              <w:t>- Согласование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отклонения от нормативаширины дверногопроема с ООИ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- Размещение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lastRenderedPageBreak/>
              <w:t>информации о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помещении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на </w:t>
            </w:r>
            <w:r w:rsidRPr="009736EA">
              <w:rPr>
                <w:rFonts w:ascii="Times New Roman" w:hAnsi="Times New Roman" w:cs="Times New Roman"/>
                <w:iCs/>
              </w:rPr>
              <w:t>стене состороны дверной ручки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на высоте 1,4 до 1,75 см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с дублированием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рельефным шрифтом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9736EA">
              <w:rPr>
                <w:rFonts w:ascii="Times New Roman" w:hAnsi="Times New Roman" w:cs="Times New Roman"/>
                <w:iCs/>
              </w:rPr>
              <w:t>Обеспечить контрастную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маркировку дверных про</w:t>
            </w:r>
            <w:r>
              <w:rPr>
                <w:rFonts w:ascii="Times New Roman" w:hAnsi="Times New Roman" w:cs="Times New Roman"/>
                <w:iCs/>
              </w:rPr>
              <w:t>ё</w:t>
            </w:r>
            <w:r w:rsidRPr="009736EA">
              <w:rPr>
                <w:rFonts w:ascii="Times New Roman" w:hAnsi="Times New Roman" w:cs="Times New Roman"/>
                <w:iCs/>
              </w:rPr>
              <w:t>мов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10" w:type="dxa"/>
          </w:tcPr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lastRenderedPageBreak/>
              <w:t>- Установка кнопки вызоваперсонала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Установка поручней у </w:t>
            </w:r>
            <w:r w:rsidRPr="009736EA">
              <w:rPr>
                <w:rFonts w:ascii="Times New Roman" w:hAnsi="Times New Roman" w:cs="Times New Roman"/>
                <w:iCs/>
              </w:rPr>
              <w:t>раковины и унитаза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Оборудовать крепления для </w:t>
            </w:r>
            <w:r w:rsidRPr="009736EA">
              <w:rPr>
                <w:rFonts w:ascii="Times New Roman" w:hAnsi="Times New Roman" w:cs="Times New Roman"/>
                <w:iCs/>
              </w:rPr>
              <w:t>костылей и тростей</w:t>
            </w:r>
          </w:p>
          <w:p w:rsidR="000B5798" w:rsidRPr="00642FA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642FAC">
              <w:rPr>
                <w:rFonts w:ascii="Times New Roman" w:hAnsi="Times New Roman" w:cs="Times New Roman"/>
                <w:iCs/>
              </w:rPr>
              <w:lastRenderedPageBreak/>
              <w:t>- Оборудовать туалетную комнату на первом этаже,</w:t>
            </w:r>
          </w:p>
          <w:p w:rsidR="000B5798" w:rsidRPr="00642FA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642FAC">
              <w:rPr>
                <w:rFonts w:ascii="Times New Roman" w:hAnsi="Times New Roman" w:cs="Times New Roman"/>
                <w:iCs/>
              </w:rPr>
              <w:t>адаптированную</w:t>
            </w:r>
            <w:proofErr w:type="gramEnd"/>
            <w:r w:rsidRPr="00642FAC">
              <w:rPr>
                <w:rFonts w:ascii="Times New Roman" w:hAnsi="Times New Roman" w:cs="Times New Roman"/>
                <w:iCs/>
              </w:rPr>
              <w:t xml:space="preserve"> для нужд инвалидов-колясочников, в</w:t>
            </w:r>
          </w:p>
          <w:p w:rsidR="000B5798" w:rsidRPr="00642FA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642FAC">
              <w:rPr>
                <w:rFonts w:ascii="Times New Roman" w:hAnsi="Times New Roman" w:cs="Times New Roman"/>
                <w:iCs/>
              </w:rPr>
              <w:t>соответствии</w:t>
            </w:r>
            <w:proofErr w:type="gramEnd"/>
            <w:r w:rsidRPr="00642FAC">
              <w:rPr>
                <w:rFonts w:ascii="Times New Roman" w:hAnsi="Times New Roman" w:cs="Times New Roman"/>
                <w:iCs/>
              </w:rPr>
              <w:t xml:space="preserve"> с требованиями</w:t>
            </w:r>
          </w:p>
          <w:p w:rsidR="000B5798" w:rsidRPr="00642FA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642FAC">
              <w:rPr>
                <w:rFonts w:ascii="Times New Roman" w:hAnsi="Times New Roman" w:cs="Times New Roman"/>
                <w:iCs/>
              </w:rPr>
              <w:t>свода правил СП</w:t>
            </w:r>
          </w:p>
          <w:p w:rsidR="000B5798" w:rsidRPr="00642FA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642FAC">
              <w:rPr>
                <w:rFonts w:ascii="Times New Roman" w:hAnsi="Times New Roman" w:cs="Times New Roman"/>
                <w:iCs/>
              </w:rPr>
              <w:t>59.133330.2012.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642FAC">
              <w:rPr>
                <w:rFonts w:ascii="Times New Roman" w:hAnsi="Times New Roman" w:cs="Times New Roman"/>
                <w:iCs/>
              </w:rPr>
              <w:t xml:space="preserve">- Обеспечить </w:t>
            </w:r>
            <w:r w:rsidRPr="009736EA">
              <w:rPr>
                <w:rFonts w:ascii="Times New Roman" w:hAnsi="Times New Roman" w:cs="Times New Roman"/>
                <w:iCs/>
              </w:rPr>
              <w:t>специальнооборудованные места вгардеробе для инвалидов и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других МГН.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установка на раковинах в туалетах локтевые краны</w:t>
            </w:r>
          </w:p>
        </w:tc>
        <w:tc>
          <w:tcPr>
            <w:tcW w:w="1440" w:type="dxa"/>
          </w:tcPr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lastRenderedPageBreak/>
              <w:t>К – ВНД</w:t>
            </w:r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DE1047">
              <w:rPr>
                <w:rFonts w:ascii="Times New Roman" w:hAnsi="Times New Roman" w:cs="Times New Roman"/>
                <w:iCs/>
              </w:rPr>
              <w:t>О-н</w:t>
            </w:r>
            <w:proofErr w:type="gramEnd"/>
            <w:r w:rsidRPr="00DE1047"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  <w:iCs/>
              </w:rPr>
              <w:t>ВНД</w:t>
            </w:r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 w:rsidRPr="00DE1047">
              <w:rPr>
                <w:rFonts w:ascii="Times New Roman" w:hAnsi="Times New Roman" w:cs="Times New Roman"/>
                <w:iCs/>
              </w:rPr>
              <w:t>ДУ</w:t>
            </w:r>
            <w:r>
              <w:rPr>
                <w:rFonts w:ascii="Times New Roman" w:hAnsi="Times New Roman" w:cs="Times New Roman"/>
                <w:iCs/>
              </w:rPr>
              <w:t>пп</w:t>
            </w:r>
            <w:proofErr w:type="spellEnd"/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DE1047">
              <w:rPr>
                <w:rFonts w:ascii="Times New Roman" w:hAnsi="Times New Roman" w:cs="Times New Roman"/>
                <w:iCs/>
              </w:rPr>
              <w:t>С-п</w:t>
            </w:r>
            <w:proofErr w:type="spellEnd"/>
            <w:r w:rsidRPr="00DE1047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t xml:space="preserve">С-ч –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t xml:space="preserve">Г-п -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lastRenderedPageBreak/>
              <w:t xml:space="preserve">Г-ч –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t>У - ДП</w:t>
            </w:r>
          </w:p>
        </w:tc>
        <w:tc>
          <w:tcPr>
            <w:tcW w:w="1276" w:type="dxa"/>
          </w:tcPr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lastRenderedPageBreak/>
              <w:t>К – 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C54FDC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C54FDC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С-п</w:t>
            </w:r>
            <w:proofErr w:type="spellEnd"/>
            <w:r w:rsidRPr="00C54FDC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lastRenderedPageBreak/>
              <w:t>ДУим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С-ч –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Г-п -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Г-ч –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У - ДП</w:t>
            </w:r>
          </w:p>
        </w:tc>
        <w:tc>
          <w:tcPr>
            <w:tcW w:w="1353" w:type="dxa"/>
          </w:tcPr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lastRenderedPageBreak/>
              <w:t xml:space="preserve">К – </w:t>
            </w:r>
            <w:r>
              <w:rPr>
                <w:rFonts w:ascii="Times New Roman" w:hAnsi="Times New Roman" w:cs="Times New Roman"/>
                <w:iCs/>
              </w:rPr>
              <w:t>ВНД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C54FDC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C54FDC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ДУ</w:t>
            </w:r>
            <w:r>
              <w:rPr>
                <w:rFonts w:ascii="Times New Roman" w:hAnsi="Times New Roman" w:cs="Times New Roman"/>
                <w:iCs/>
              </w:rPr>
              <w:t>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C54FDC">
              <w:rPr>
                <w:rFonts w:ascii="Times New Roman" w:hAnsi="Times New Roman" w:cs="Times New Roman"/>
                <w:iCs/>
              </w:rPr>
              <w:t>С-п</w:t>
            </w:r>
            <w:proofErr w:type="spellEnd"/>
            <w:r w:rsidRPr="00C54FDC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ДУим</w:t>
            </w:r>
            <w:proofErr w:type="spellEnd"/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С-ч –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lastRenderedPageBreak/>
              <w:t xml:space="preserve">Г-п -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Pr="00C54FDC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 xml:space="preserve">Г-ч – </w:t>
            </w:r>
            <w:r>
              <w:rPr>
                <w:rFonts w:ascii="Times New Roman" w:hAnsi="Times New Roman" w:cs="Times New Roman"/>
                <w:iCs/>
              </w:rPr>
              <w:t>ДП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C54FDC">
              <w:rPr>
                <w:rFonts w:ascii="Times New Roman" w:hAnsi="Times New Roman" w:cs="Times New Roman"/>
                <w:iCs/>
              </w:rPr>
              <w:t>У - ДП</w:t>
            </w:r>
          </w:p>
        </w:tc>
      </w:tr>
      <w:tr w:rsidR="000B5798" w:rsidTr="00473950">
        <w:tc>
          <w:tcPr>
            <w:tcW w:w="494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6</w:t>
            </w:r>
          </w:p>
        </w:tc>
        <w:tc>
          <w:tcPr>
            <w:tcW w:w="2166" w:type="dxa"/>
          </w:tcPr>
          <w:p w:rsidR="000B5798" w:rsidRPr="009736EA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736EA">
              <w:rPr>
                <w:rFonts w:ascii="Times New Roman" w:hAnsi="Times New Roman" w:cs="Times New Roman"/>
                <w:b/>
                <w:iCs/>
              </w:rPr>
              <w:t>Система информации</w:t>
            </w:r>
          </w:p>
          <w:p w:rsidR="000B5798" w:rsidRPr="009736EA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b/>
                <w:iCs/>
              </w:rPr>
              <w:t>на объекте</w:t>
            </w:r>
          </w:p>
          <w:p w:rsidR="000B5798" w:rsidRPr="009736EA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- Комплексность</w:t>
            </w:r>
          </w:p>
          <w:p w:rsidR="000B5798" w:rsidRPr="009736EA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-Единообразие и</w:t>
            </w:r>
          </w:p>
          <w:p w:rsidR="000B5798" w:rsidRPr="009736EA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непрерывность</w:t>
            </w:r>
          </w:p>
          <w:p w:rsidR="000B5798" w:rsidRPr="009736EA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-оповещение о</w:t>
            </w:r>
          </w:p>
          <w:p w:rsidR="000B5798" w:rsidRPr="009736EA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чрезвычайных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9736EA">
              <w:rPr>
                <w:rFonts w:ascii="Times New Roman" w:hAnsi="Times New Roman" w:cs="Times New Roman"/>
                <w:iCs/>
              </w:rPr>
              <w:t>ситуациях</w:t>
            </w:r>
            <w:proofErr w:type="gramEnd"/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B5798" w:rsidRPr="001364A1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64A1">
              <w:rPr>
                <w:rFonts w:ascii="Times New Roman" w:hAnsi="Times New Roman" w:cs="Times New Roman"/>
                <w:b/>
                <w:iCs/>
              </w:rPr>
              <w:t>Сайт организации</w:t>
            </w:r>
          </w:p>
        </w:tc>
        <w:tc>
          <w:tcPr>
            <w:tcW w:w="3381" w:type="dxa"/>
          </w:tcPr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9736EA">
              <w:rPr>
                <w:rFonts w:ascii="Times New Roman" w:hAnsi="Times New Roman" w:cs="Times New Roman"/>
                <w:iCs/>
              </w:rPr>
              <w:t>Отсутствие средств информации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и сигнализации об опасности,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предусматривающих визуальную и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 xml:space="preserve">тактильную информацию </w:t>
            </w:r>
            <w:proofErr w:type="gramStart"/>
            <w:r w:rsidRPr="009736EA">
              <w:rPr>
                <w:rFonts w:ascii="Times New Roman" w:hAnsi="Times New Roman" w:cs="Times New Roman"/>
                <w:iCs/>
              </w:rPr>
              <w:t>с</w:t>
            </w:r>
            <w:proofErr w:type="gramEnd"/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>указанием направления движения имест получения услуги,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9736EA">
              <w:rPr>
                <w:rFonts w:ascii="Times New Roman" w:hAnsi="Times New Roman" w:cs="Times New Roman"/>
                <w:iCs/>
              </w:rPr>
              <w:t>соответствующих</w:t>
            </w:r>
            <w:proofErr w:type="gramEnd"/>
            <w:r w:rsidRPr="009736EA">
              <w:rPr>
                <w:rFonts w:ascii="Times New Roman" w:hAnsi="Times New Roman" w:cs="Times New Roman"/>
                <w:iCs/>
              </w:rPr>
              <w:t xml:space="preserve"> требованиям</w:t>
            </w:r>
          </w:p>
          <w:p w:rsidR="000B5798" w:rsidRPr="009736E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9736EA">
              <w:rPr>
                <w:rFonts w:ascii="Times New Roman" w:hAnsi="Times New Roman" w:cs="Times New Roman"/>
                <w:iCs/>
              </w:rPr>
              <w:t xml:space="preserve">ГОСТ </w:t>
            </w:r>
            <w:proofErr w:type="gramStart"/>
            <w:r w:rsidRPr="009736EA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9736EA">
              <w:rPr>
                <w:rFonts w:ascii="Times New Roman" w:hAnsi="Times New Roman" w:cs="Times New Roman"/>
                <w:iCs/>
              </w:rPr>
              <w:t xml:space="preserve"> 51671, ГОСТ Р 51264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2" w:type="dxa"/>
          </w:tcPr>
          <w:p w:rsidR="000B5798" w:rsidRPr="00211CDA" w:rsidRDefault="000B5798" w:rsidP="00605C1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211CDA">
              <w:rPr>
                <w:rFonts w:ascii="Times New Roman" w:hAnsi="Times New Roman" w:cs="Times New Roman"/>
                <w:iCs/>
              </w:rPr>
              <w:t>Разместить тактильную</w:t>
            </w:r>
          </w:p>
          <w:p w:rsidR="000B5798" w:rsidRPr="00211CD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211CDA">
              <w:rPr>
                <w:rFonts w:ascii="Times New Roman" w:hAnsi="Times New Roman" w:cs="Times New Roman"/>
                <w:iCs/>
              </w:rPr>
              <w:t xml:space="preserve">информацию об опасности </w:t>
            </w:r>
            <w:proofErr w:type="gramStart"/>
            <w:r w:rsidRPr="00211CDA">
              <w:rPr>
                <w:rFonts w:ascii="Times New Roman" w:hAnsi="Times New Roman" w:cs="Times New Roman"/>
                <w:iCs/>
              </w:rPr>
              <w:t>с</w:t>
            </w:r>
            <w:proofErr w:type="gramEnd"/>
          </w:p>
          <w:p w:rsidR="000B5798" w:rsidRPr="00211CD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211CDA">
              <w:rPr>
                <w:rFonts w:ascii="Times New Roman" w:hAnsi="Times New Roman" w:cs="Times New Roman"/>
                <w:iCs/>
              </w:rPr>
              <w:t>указанием направления</w:t>
            </w:r>
          </w:p>
          <w:p w:rsidR="000B5798" w:rsidRPr="00211CD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211CDA">
              <w:rPr>
                <w:rFonts w:ascii="Times New Roman" w:hAnsi="Times New Roman" w:cs="Times New Roman"/>
                <w:iCs/>
              </w:rPr>
              <w:t>движения и мест полученияуслуги, соответствующих</w:t>
            </w:r>
          </w:p>
          <w:p w:rsidR="000B5798" w:rsidRPr="00211CD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211CDA">
              <w:rPr>
                <w:rFonts w:ascii="Times New Roman" w:hAnsi="Times New Roman" w:cs="Times New Roman"/>
                <w:iCs/>
              </w:rPr>
              <w:t xml:space="preserve">требованиям ГОСТ </w:t>
            </w:r>
            <w:proofErr w:type="gramStart"/>
            <w:r w:rsidRPr="00211CDA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211CDA">
              <w:rPr>
                <w:rFonts w:ascii="Times New Roman" w:hAnsi="Times New Roman" w:cs="Times New Roman"/>
                <w:iCs/>
              </w:rPr>
              <w:t xml:space="preserve"> 51671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10" w:type="dxa"/>
          </w:tcPr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средств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и сигнализации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об опасности,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предусматривающих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визуальную информацию суказанием направления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 и мест полученияуслуги, соответствующих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требованиям ГОСТ </w:t>
            </w:r>
            <w:proofErr w:type="gramStart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51671,ГОСТ Р 51264 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- Применяемые средства информации (в том числе знаки и символы) должны соответствовать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знакам, установленным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действующими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нормативными </w:t>
            </w: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документами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по стандартизации.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-Развитие сайта организации,</w:t>
            </w:r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отражение на нем состояния</w:t>
            </w:r>
            <w:r w:rsid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доступности</w:t>
            </w:r>
          </w:p>
          <w:p w:rsidR="00473950" w:rsidRDefault="00473950" w:rsidP="00605C1C">
            <w:pPr>
              <w:rPr>
                <w:rFonts w:ascii="Times New Roman" w:hAnsi="Times New Roman" w:cs="Times New Roman"/>
                <w:iCs/>
              </w:rPr>
            </w:pPr>
          </w:p>
          <w:p w:rsidR="00473950" w:rsidRDefault="00473950" w:rsidP="00605C1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lastRenderedPageBreak/>
              <w:t>К – ВНД</w:t>
            </w:r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DE1047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DE1047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 w:rsidRPr="00DE1047">
              <w:rPr>
                <w:rFonts w:ascii="Times New Roman" w:hAnsi="Times New Roman" w:cs="Times New Roman"/>
                <w:iCs/>
              </w:rPr>
              <w:t>ДУ</w:t>
            </w:r>
            <w:r>
              <w:rPr>
                <w:rFonts w:ascii="Times New Roman" w:hAnsi="Times New Roman" w:cs="Times New Roman"/>
                <w:iCs/>
              </w:rPr>
              <w:t>пп</w:t>
            </w:r>
            <w:proofErr w:type="spellEnd"/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t xml:space="preserve">С-п - </w:t>
            </w:r>
            <w:r>
              <w:rPr>
                <w:rFonts w:ascii="Times New Roman" w:hAnsi="Times New Roman" w:cs="Times New Roman"/>
                <w:iCs/>
              </w:rPr>
              <w:t>ВНД</w:t>
            </w:r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t xml:space="preserve">С-ч – </w:t>
            </w:r>
            <w:r>
              <w:rPr>
                <w:rFonts w:ascii="Times New Roman" w:hAnsi="Times New Roman" w:cs="Times New Roman"/>
                <w:iCs/>
              </w:rPr>
              <w:t>ВНД</w:t>
            </w:r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DE1047">
              <w:rPr>
                <w:rFonts w:ascii="Times New Roman" w:hAnsi="Times New Roman" w:cs="Times New Roman"/>
                <w:iCs/>
              </w:rPr>
              <w:t>Г-п</w:t>
            </w:r>
            <w:proofErr w:type="spellEnd"/>
            <w:r w:rsidRPr="00DE1047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DE1047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t xml:space="preserve">Г-ч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DE1047">
              <w:rPr>
                <w:rFonts w:ascii="Times New Roman" w:hAnsi="Times New Roman" w:cs="Times New Roman"/>
                <w:iCs/>
              </w:rPr>
              <w:t>У - ДП</w:t>
            </w:r>
          </w:p>
        </w:tc>
        <w:tc>
          <w:tcPr>
            <w:tcW w:w="1276" w:type="dxa"/>
          </w:tcPr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>К – ВНД</w:t>
            </w:r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192167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192167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192167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 w:rsidRPr="00192167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>С-п - ВНД</w:t>
            </w:r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>С-ч – ВНД</w:t>
            </w:r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192167">
              <w:rPr>
                <w:rFonts w:ascii="Times New Roman" w:hAnsi="Times New Roman" w:cs="Times New Roman"/>
                <w:iCs/>
              </w:rPr>
              <w:t>Г-п</w:t>
            </w:r>
            <w:proofErr w:type="spellEnd"/>
            <w:r w:rsidRPr="00192167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 w:rsidRPr="00192167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 xml:space="preserve">Г-ч – </w:t>
            </w:r>
            <w:proofErr w:type="spellStart"/>
            <w:r w:rsidRPr="00192167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>У - ДП</w:t>
            </w:r>
          </w:p>
        </w:tc>
        <w:tc>
          <w:tcPr>
            <w:tcW w:w="1353" w:type="dxa"/>
          </w:tcPr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>К – ВНД</w:t>
            </w:r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192167">
              <w:rPr>
                <w:rFonts w:ascii="Times New Roman" w:hAnsi="Times New Roman" w:cs="Times New Roman"/>
                <w:iCs/>
              </w:rPr>
              <w:t>О-н</w:t>
            </w:r>
            <w:proofErr w:type="spellEnd"/>
            <w:proofErr w:type="gramEnd"/>
            <w:r w:rsidRPr="00192167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192167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 xml:space="preserve">О-в –  </w:t>
            </w:r>
            <w:proofErr w:type="spellStart"/>
            <w:r w:rsidRPr="00192167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>С-п - ВНД</w:t>
            </w:r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>С-ч – ВНД</w:t>
            </w:r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192167">
              <w:rPr>
                <w:rFonts w:ascii="Times New Roman" w:hAnsi="Times New Roman" w:cs="Times New Roman"/>
                <w:iCs/>
              </w:rPr>
              <w:t>Г-п</w:t>
            </w:r>
            <w:proofErr w:type="spellEnd"/>
            <w:r w:rsidRPr="00192167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 w:rsidRPr="00192167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Pr="00192167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 xml:space="preserve">Г-ч – </w:t>
            </w:r>
            <w:proofErr w:type="spellStart"/>
            <w:r w:rsidRPr="00192167">
              <w:rPr>
                <w:rFonts w:ascii="Times New Roman" w:hAnsi="Times New Roman" w:cs="Times New Roman"/>
                <w:iCs/>
              </w:rPr>
              <w:t>ДУпп</w:t>
            </w:r>
            <w:proofErr w:type="spellEnd"/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2167">
              <w:rPr>
                <w:rFonts w:ascii="Times New Roman" w:hAnsi="Times New Roman" w:cs="Times New Roman"/>
                <w:iCs/>
              </w:rPr>
              <w:t>У - ДП</w:t>
            </w:r>
          </w:p>
        </w:tc>
      </w:tr>
      <w:tr w:rsidR="000B5798" w:rsidTr="00473950">
        <w:tc>
          <w:tcPr>
            <w:tcW w:w="494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7</w:t>
            </w:r>
          </w:p>
        </w:tc>
        <w:tc>
          <w:tcPr>
            <w:tcW w:w="2166" w:type="dxa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Пути движения к объекту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 остановки </w:t>
            </w:r>
            <w:r w:rsid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ейсового</w:t>
            </w:r>
            <w:proofErr w:type="spellEnd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автобуса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-наличие</w:t>
            </w:r>
          </w:p>
          <w:p w:rsidR="000B5798" w:rsidRPr="00473950" w:rsidRDefault="00473950" w:rsidP="004739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B5798"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ыделенного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B5798"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</w:t>
            </w:r>
          </w:p>
        </w:tc>
        <w:tc>
          <w:tcPr>
            <w:tcW w:w="3381" w:type="dxa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- Отсутствие информации на пути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следования к объекту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2" w:type="dxa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0" w:type="dxa"/>
          </w:tcPr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Start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организационные</w:t>
            </w:r>
            <w:proofErr w:type="gramEnd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мероприятияпо решению вопроса</w:t>
            </w:r>
          </w:p>
          <w:p w:rsidR="000B5798" w:rsidRPr="00473950" w:rsidRDefault="000B5798" w:rsidP="004739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доступности пути к объекту от</w:t>
            </w:r>
            <w:r w:rsid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</w:t>
            </w:r>
            <w:r w:rsid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общественного </w:t>
            </w:r>
          </w:p>
        </w:tc>
        <w:tc>
          <w:tcPr>
            <w:tcW w:w="1440" w:type="dxa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К –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О-н</w:t>
            </w:r>
            <w:proofErr w:type="gramEnd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С-п -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С-ч – ДП</w:t>
            </w:r>
          </w:p>
          <w:p w:rsidR="000B5798" w:rsidRPr="00473950" w:rsidRDefault="000B5798" w:rsidP="004739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Г-п</w:t>
            </w:r>
            <w:proofErr w:type="spellEnd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ДП</w:t>
            </w:r>
          </w:p>
        </w:tc>
        <w:tc>
          <w:tcPr>
            <w:tcW w:w="1276" w:type="dxa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К –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О-н</w:t>
            </w:r>
            <w:proofErr w:type="gramEnd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С-п -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С-ч –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Г-п -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К –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О-н</w:t>
            </w:r>
            <w:proofErr w:type="gramEnd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С-п - ДП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С-ч – ДП</w:t>
            </w:r>
          </w:p>
          <w:p w:rsidR="000B5798" w:rsidRPr="00473950" w:rsidRDefault="000B5798" w:rsidP="004739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Г-п</w:t>
            </w:r>
            <w:proofErr w:type="spellEnd"/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ДП</w:t>
            </w:r>
          </w:p>
        </w:tc>
      </w:tr>
    </w:tbl>
    <w:p w:rsidR="000B5798" w:rsidRDefault="00EB0BD5" w:rsidP="000B5798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ru-RU"/>
        </w:rPr>
        <w:lastRenderedPageBreak/>
        <w:drawing>
          <wp:inline distT="0" distB="0" distL="0" distR="0">
            <wp:extent cx="9251950" cy="6727190"/>
            <wp:effectExtent l="19050" t="0" r="6350" b="0"/>
            <wp:docPr id="9" name="Рисунок 8" descr="паспорт доступности У-С.шк 201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 У-С.шк 2018 004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50" w:rsidRDefault="00EB0BD5" w:rsidP="000B5798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ru-RU"/>
        </w:rPr>
        <w:lastRenderedPageBreak/>
        <w:drawing>
          <wp:inline distT="0" distB="0" distL="0" distR="0">
            <wp:extent cx="9251950" cy="6727190"/>
            <wp:effectExtent l="19050" t="0" r="6350" b="0"/>
            <wp:docPr id="8" name="Рисунок 7" descr="паспорт доступности У-С.шк 2018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 У-С.шк 2018 005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798" w:rsidRDefault="000B5798" w:rsidP="000B5798">
      <w:pPr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5812"/>
        <w:gridCol w:w="1559"/>
        <w:gridCol w:w="1418"/>
        <w:gridCol w:w="3685"/>
        <w:gridCol w:w="1637"/>
      </w:tblGrid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3.1.1</w:t>
            </w:r>
          </w:p>
        </w:tc>
        <w:tc>
          <w:tcPr>
            <w:tcW w:w="5812" w:type="dxa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Ремонтные работы:</w:t>
            </w:r>
          </w:p>
          <w:p w:rsidR="000B5798" w:rsidRPr="00473950" w:rsidRDefault="00473950" w:rsidP="0047395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0B5798"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становка пандусов возле бордюра </w:t>
            </w:r>
          </w:p>
          <w:p w:rsidR="000B5798" w:rsidRPr="00473950" w:rsidRDefault="000B5798" w:rsidP="0047395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мнемосхемы объекта. </w:t>
            </w:r>
          </w:p>
          <w:p w:rsidR="000B5798" w:rsidRPr="00473950" w:rsidRDefault="000B5798" w:rsidP="0047395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тактильной плитки за 0,8 м. до входа на территорию</w:t>
            </w:r>
          </w:p>
          <w:p w:rsidR="000B5798" w:rsidRPr="00473950" w:rsidRDefault="000B5798" w:rsidP="00473950">
            <w:pPr>
              <w:pStyle w:val="a3"/>
              <w:numPr>
                <w:ilvl w:val="0"/>
                <w:numId w:val="12"/>
              </w:numPr>
              <w:ind w:hanging="4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тактильных средств на пути движения</w:t>
            </w:r>
          </w:p>
          <w:p w:rsidR="000B5798" w:rsidRPr="00473950" w:rsidRDefault="00473950" w:rsidP="0047395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0B5798"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огласование с необходимыми организациями и оборудование автомобильной парковки и зоны отдыха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95318"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1-2 этап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2018 - 2030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D6A1A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3.1.2</w:t>
            </w:r>
          </w:p>
        </w:tc>
        <w:tc>
          <w:tcPr>
            <w:tcW w:w="5812" w:type="dxa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73950">
              <w:rPr>
                <w:rFonts w:ascii="Times New Roman" w:hAnsi="Times New Roman" w:cs="Times New Roman"/>
                <w:b/>
                <w:i/>
                <w:iCs/>
              </w:rPr>
              <w:t xml:space="preserve">Приобретение технических средств адаптации: 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73950">
              <w:rPr>
                <w:rFonts w:ascii="Times New Roman" w:hAnsi="Times New Roman" w:cs="Times New Roman"/>
                <w:iCs/>
              </w:rPr>
              <w:t>Установка звуковых средств на пути движения</w:t>
            </w:r>
          </w:p>
        </w:tc>
        <w:tc>
          <w:tcPr>
            <w:tcW w:w="1559" w:type="dxa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73950"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73950">
              <w:rPr>
                <w:rFonts w:ascii="Times New Roman" w:hAnsi="Times New Roman" w:cs="Times New Roman"/>
                <w:iCs/>
              </w:rPr>
              <w:t>2 этап</w:t>
            </w:r>
          </w:p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73950">
              <w:rPr>
                <w:rFonts w:ascii="Times New Roman" w:hAnsi="Times New Roman" w:cs="Times New Roman"/>
                <w:iCs/>
              </w:rPr>
              <w:t>До 2030 г.</w:t>
            </w:r>
          </w:p>
        </w:tc>
        <w:tc>
          <w:tcPr>
            <w:tcW w:w="3685" w:type="dxa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73950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3.2</w:t>
            </w:r>
          </w:p>
        </w:tc>
        <w:tc>
          <w:tcPr>
            <w:tcW w:w="14111" w:type="dxa"/>
            <w:gridSpan w:val="5"/>
          </w:tcPr>
          <w:p w:rsidR="000B5798" w:rsidRPr="008B62AB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62AB">
              <w:rPr>
                <w:rFonts w:ascii="Times New Roman" w:hAnsi="Times New Roman" w:cs="Times New Roman"/>
                <w:b/>
                <w:iCs/>
              </w:rPr>
              <w:t>по входу в здание</w:t>
            </w: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3.2.1</w:t>
            </w:r>
          </w:p>
        </w:tc>
        <w:tc>
          <w:tcPr>
            <w:tcW w:w="5812" w:type="dxa"/>
          </w:tcPr>
          <w:p w:rsidR="000B5798" w:rsidRPr="00473950" w:rsidRDefault="000B5798" w:rsidP="00605C1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Ремонтные работы: 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5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Нанесение контрастной полосы перед ступенью крыльца за 0,8 м до подъема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-Нанесение контрастнойполосы перед дверью за 0,6 м до входа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-Обозначение перепада высоты (5 см) и препятствий в тамбуре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поручней на крыльце и на дверное полотно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пандуса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навеса над входной площадкой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тактильныхсредств на пути движения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грязезащитного покрытия сквадратными,</w:t>
            </w:r>
          </w:p>
          <w:p w:rsidR="000B5798" w:rsidRPr="00473950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ромбовиднымиячейками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D5DA5"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1-2 этап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2018 – 2030 г.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3.2.2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Приобретение технических средств адаптации: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- Обеспечениезадержки автоматическогозакрывания дверей</w:t>
            </w:r>
            <w:proofErr w:type="gramStart"/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,п</w:t>
            </w:r>
            <w:proofErr w:type="gramEnd"/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родолжительностью не менее 5 секунд.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- Установка звуковых средств на пути движения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- установка устройства для автоматическогооткрывания дверей (скнопкой)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D5DA5"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Pr="009D5DA5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D5DA5">
              <w:rPr>
                <w:rFonts w:ascii="Times New Roman" w:hAnsi="Times New Roman" w:cs="Times New Roman"/>
                <w:iCs/>
              </w:rPr>
              <w:t>2 этап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До </w:t>
            </w:r>
            <w:r w:rsidRPr="009D5DA5">
              <w:rPr>
                <w:rFonts w:ascii="Times New Roman" w:hAnsi="Times New Roman" w:cs="Times New Roman"/>
                <w:iCs/>
              </w:rPr>
              <w:t>2030 г.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rPr>
          <w:trHeight w:val="356"/>
        </w:trPr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3.3</w:t>
            </w:r>
          </w:p>
        </w:tc>
        <w:tc>
          <w:tcPr>
            <w:tcW w:w="14111" w:type="dxa"/>
            <w:gridSpan w:val="5"/>
          </w:tcPr>
          <w:p w:rsidR="000B5798" w:rsidRPr="00473950" w:rsidRDefault="000B5798" w:rsidP="00605C1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73950">
              <w:rPr>
                <w:rFonts w:ascii="Times New Roman" w:hAnsi="Times New Roman" w:cs="Times New Roman"/>
                <w:b/>
                <w:iCs/>
              </w:rPr>
              <w:t>по путям движения в здании</w:t>
            </w: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3.3.1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Ремонтные работы: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- </w:t>
            </w:r>
            <w:r w:rsidRPr="001F6C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Нанесение </w:t>
            </w:r>
            <w:proofErr w:type="gramStart"/>
            <w:r w:rsidRPr="001F6C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визуальной</w:t>
            </w:r>
            <w:proofErr w:type="gramEnd"/>
            <w:r w:rsidRPr="001F6C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итактильнойнаправляющих на полу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Организация  размещения комплексной системы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информации от входа на пути движения внутри здания </w:t>
            </w: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 xml:space="preserve">к зоне целевого назначения исанитарно </w:t>
            </w:r>
            <w:proofErr w:type="gramStart"/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-г</w:t>
            </w:r>
            <w:proofErr w:type="gramEnd"/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игиеническим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помещениям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 оборудование места ожидания собаки-проводника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 оборудование зоны безопасности на случай ЧС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 оборудование лифта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-Установка поручней на дверное полотно</w:t>
            </w:r>
          </w:p>
          <w:p w:rsidR="001F6CA3" w:rsidRPr="001F6CA3" w:rsidRDefault="001F6CA3" w:rsidP="00605C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8426D">
              <w:rPr>
                <w:rFonts w:ascii="Times New Roman" w:hAnsi="Times New Roman" w:cs="Times New Roman"/>
                <w:iCs/>
              </w:rPr>
              <w:lastRenderedPageBreak/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1-3 этап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 2040 г. 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3.3.2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Приобретение технических средств адаптации: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 Установка сигнализации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визуального и акустического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оповещения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 Приобретение съемного пандуса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 Оборудование зоны безопасности на случай ЧС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 оборудование лифта</w:t>
            </w:r>
            <w:r w:rsidRPr="001F6C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8426D"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2-3 этап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 2040 г. 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3.4</w:t>
            </w:r>
          </w:p>
        </w:tc>
        <w:tc>
          <w:tcPr>
            <w:tcW w:w="14111" w:type="dxa"/>
            <w:gridSpan w:val="5"/>
          </w:tcPr>
          <w:p w:rsidR="000B5798" w:rsidRPr="001F6CA3" w:rsidRDefault="000B5798" w:rsidP="00605C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зоне оказания услуг</w:t>
            </w: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3.4.1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Ремонтные работы: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Согласованиеотклонения от норматива ширины дверного проема с общественной организацией инвалидов (ООИ)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-Оборудовать помещение на первом этаже для проведениязанятий и консультаций дляинвалидов, передвигающихся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на кресле-коляске</w:t>
            </w:r>
            <w:proofErr w:type="gramStart"/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,д</w:t>
            </w:r>
            <w:proofErr w:type="gramEnd"/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ля инвалидов с частичной потерей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зрения и слуха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Нанесение рельефнойполосы за 0,6 м перед дверями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-Установить контрастную ленту для маркировки дверных проёмов учебных кабинетов и других зон целевого назначения.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поручней на дверное полотно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1-3 этап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2040 г.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3.4.2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Приобретение технических средств адаптации: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Приобрести звукоусиливающую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аппаратуру, мультимедийныеи другие технические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приема-передачи учебной информации </w:t>
            </w:r>
            <w:proofErr w:type="gramStart"/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proofErr w:type="gramEnd"/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нарушением слуха (по меренеобходимости).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Приобрестикомпьютерную технику соспециальным программнымобеспечением</w:t>
            </w:r>
            <w:proofErr w:type="gramStart"/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,а</w:t>
            </w:r>
            <w:proofErr w:type="gramEnd"/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даптированной для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инвалидов и лиц с ОВЗ (по мере необходимости)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2-3 этап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2040 г.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3.5</w:t>
            </w:r>
          </w:p>
        </w:tc>
        <w:tc>
          <w:tcPr>
            <w:tcW w:w="14111" w:type="dxa"/>
            <w:gridSpan w:val="5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r w:rsidRPr="009769D5">
              <w:rPr>
                <w:rFonts w:ascii="Times New Roman" w:hAnsi="Times New Roman" w:cs="Times New Roman"/>
                <w:b/>
                <w:bCs/>
                <w:iCs/>
              </w:rPr>
              <w:t>о санитарно-гигиеническим помещениям</w:t>
            </w: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3.5.1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Ремонтные работы: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согласование отклонения от норматива ширины дверного проема с ООИ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Размещениеинформации опомещении на стене со стороны дверной ручкина высоте 1,4 до 1,75 смс дублированиемрельефным шрифтом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Обеспечить контрастнуюмаркировку дверных проёмов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поручней у раковины и унитаза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Оборудовать крепления для костылей и тростей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Оборудовать туалетную комнату на первом этаже,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адаптированную</w:t>
            </w:r>
            <w:proofErr w:type="gramEnd"/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нужд инвалидов-колясочников, всоответствии с требованиямисвода правил СП59.133330.2012.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Обеспечить специально оборудованные места в гардеробе для инвалидов идругих МГН.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на раковинах в туалетах локтевых кранов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поручней на дверное полотно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1-3 этап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2040 г.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3.5.2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технических средств адаптации: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кнопки вызова персонала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 этап до 2030 г. 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3.6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системе информации</w:t>
            </w:r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информации на объекте с учетом нарушенийфункций и ограничений жизнедеятельности инвалидов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 этап 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2020 г.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3.6.1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Надлежащее размещение оборудования и носителей информаци</w:t>
            </w:r>
            <w:proofErr w:type="gramStart"/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и(</w:t>
            </w:r>
            <w:proofErr w:type="gramEnd"/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информационного стенда, информационных знаков, таблиц, схем,вывесок) с соблюдением формата (размер, контрастность),единства и непрерывности информации на всем объекте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Pr="00AD2673" w:rsidRDefault="000B5798" w:rsidP="00605C1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</w:rPr>
            </w:pPr>
            <w:r w:rsidRPr="00AD2673">
              <w:rPr>
                <w:rFonts w:ascii="Times New Roman" w:hAnsi="Times New Roman" w:cs="Times New Roman"/>
                <w:iCs/>
              </w:rPr>
              <w:t>этап</w:t>
            </w:r>
          </w:p>
          <w:p w:rsidR="000B5798" w:rsidRPr="00AD2673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D2673">
              <w:rPr>
                <w:rFonts w:ascii="Times New Roman" w:hAnsi="Times New Roman" w:cs="Times New Roman"/>
                <w:iCs/>
              </w:rPr>
              <w:t>до 2030 г.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3.6.2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Дублирование необходимой звуковой и зрительной информации, атакже надписей, знаков и иной текстовой и графическойинформации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 этап 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 2030 г. 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3.6.3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допуска собаки-проводника на объект и организациядля нее места ожидания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</w:p>
        </w:tc>
        <w:tc>
          <w:tcPr>
            <w:tcW w:w="1418" w:type="dxa"/>
          </w:tcPr>
          <w:p w:rsidR="000B5798" w:rsidRPr="00103D9A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03D9A">
              <w:rPr>
                <w:rFonts w:ascii="Times New Roman" w:hAnsi="Times New Roman" w:cs="Times New Roman"/>
                <w:iCs/>
              </w:rPr>
              <w:t xml:space="preserve">2 этап 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03D9A">
              <w:rPr>
                <w:rFonts w:ascii="Times New Roman" w:hAnsi="Times New Roman" w:cs="Times New Roman"/>
                <w:iCs/>
              </w:rPr>
              <w:t>До 2030 г.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3.6.4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Обеспечение системы оповещения о чрезвычайных ситуациях иэвакуации с учетом особенностей </w:t>
            </w: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восприятия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2-3 этап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2040 г.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3.6.5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средств и носителей информации (информационно-диспетчерской службы, инфо-киоска, памяток)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03D9A"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1-3 этап до 2040 г.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3.7</w:t>
            </w:r>
          </w:p>
        </w:tc>
        <w:tc>
          <w:tcPr>
            <w:tcW w:w="5812" w:type="dxa"/>
          </w:tcPr>
          <w:p w:rsidR="000B5798" w:rsidRPr="00B34DB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34DBA">
              <w:rPr>
                <w:rFonts w:ascii="Times New Roman" w:hAnsi="Times New Roman" w:cs="Times New Roman"/>
                <w:b/>
                <w:bCs/>
                <w:iCs/>
              </w:rPr>
              <w:t>По путям движения к объекту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3.7.1</w:t>
            </w:r>
          </w:p>
        </w:tc>
        <w:tc>
          <w:tcPr>
            <w:tcW w:w="5812" w:type="dxa"/>
          </w:tcPr>
          <w:p w:rsidR="000B5798" w:rsidRPr="00B34DB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34DBA">
              <w:rPr>
                <w:rFonts w:ascii="Times New Roman" w:hAnsi="Times New Roman" w:cs="Times New Roman"/>
                <w:iCs/>
              </w:rPr>
              <w:t>Организация предоставления информации гражданам о наличииадаптированного транспорта к объекту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03D9A"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этап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3.7.2</w:t>
            </w:r>
          </w:p>
        </w:tc>
        <w:tc>
          <w:tcPr>
            <w:tcW w:w="5812" w:type="dxa"/>
          </w:tcPr>
          <w:p w:rsidR="000B5798" w:rsidRPr="00B34DBA" w:rsidRDefault="000B5798" w:rsidP="00605C1C">
            <w:pPr>
              <w:rPr>
                <w:rFonts w:ascii="Times New Roman" w:hAnsi="Times New Roman" w:cs="Times New Roman"/>
                <w:iCs/>
              </w:rPr>
            </w:pPr>
            <w:r w:rsidRPr="00B34DBA">
              <w:rPr>
                <w:rFonts w:ascii="Times New Roman" w:hAnsi="Times New Roman" w:cs="Times New Roman"/>
                <w:iCs/>
              </w:rPr>
              <w:t>Организационные мероприятия по решению вопроса доступностипути к объекту от ближайшей остановки пассажирскоготранспорта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03D9A"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этап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14786" w:type="dxa"/>
            <w:gridSpan w:val="6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34DBA">
              <w:rPr>
                <w:rFonts w:ascii="Times New Roman" w:hAnsi="Times New Roman" w:cs="Times New Roman"/>
                <w:b/>
                <w:bCs/>
                <w:iCs/>
              </w:rPr>
              <w:t>II. ОБЕСПЕЧЕНИЕ УСЛОВИЙ ДОСТУПНОСТИ УСЛУГ, ПРЕДОСТАВЛЯЕМЫХ ОРГАНИЗАЦИЕЙ</w:t>
            </w: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Обеспечение доступа к месту предоставления услуги </w:t>
            </w:r>
            <w:proofErr w:type="gramStart"/>
            <w:r w:rsidRPr="001F6CA3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на</w:t>
            </w:r>
            <w:proofErr w:type="gramEnd"/>
          </w:p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объекте </w:t>
            </w:r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путем оказания работниками организации помощиинвалидам в преодолении барьеров, мешающих получению имиуслуг на объекте, в том числе с сопровождением инвалидов</w:t>
            </w:r>
            <w:proofErr w:type="gramStart"/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,и</w:t>
            </w:r>
            <w:proofErr w:type="gramEnd"/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меющих стойкие расстройства функции зрения исамостоятельного передвижения (К, О, С)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>,С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этап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Разработка и утверждение организационно распорядительных ииных локальных документов учреждения о порядке оказанияпомощи инвалидам и другим маломобильным гражданам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этап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Закрепление в должностных инструкциях персонала конкретныхзадач и функций по оказанию помощи инвалидам и другиммаломобильным гражданам (и их сопровождению)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этап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605C1C"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5812" w:type="dxa"/>
          </w:tcPr>
          <w:p w:rsidR="000B5798" w:rsidRPr="001F6CA3" w:rsidRDefault="000B5798" w:rsidP="00605C1C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Организация систематического обучения (инструктажа) персоналапо вопросам оказания помощи на объекте инвалидам и другиммаломобильным гражданам (план инструктажа, журнал учета)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1-3 этап</w:t>
            </w:r>
          </w:p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систематически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B5798" w:rsidTr="001F6CA3">
        <w:trPr>
          <w:trHeight w:val="987"/>
        </w:trPr>
        <w:tc>
          <w:tcPr>
            <w:tcW w:w="67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5812" w:type="dxa"/>
          </w:tcPr>
          <w:p w:rsidR="000B5798" w:rsidRPr="001F6CA3" w:rsidRDefault="000B5798" w:rsidP="001F6C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Обеспечение доступной информации для обслуживаемых гражда</w:t>
            </w:r>
            <w:proofErr w:type="gramStart"/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н(</w:t>
            </w:r>
            <w:proofErr w:type="gramEnd"/>
            <w:r w:rsidRPr="001F6CA3">
              <w:rPr>
                <w:rFonts w:ascii="Times New Roman" w:hAnsi="Times New Roman" w:cs="Times New Roman"/>
                <w:iCs/>
                <w:sz w:val="23"/>
                <w:szCs w:val="23"/>
              </w:rPr>
              <w:t>инвалидов) о порядке организации доступности объекта ипредоставляемых в учреждении услуг, а также</w:t>
            </w:r>
            <w:r w:rsidRPr="001F6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Все категории</w:t>
            </w:r>
          </w:p>
        </w:tc>
        <w:tc>
          <w:tcPr>
            <w:tcW w:w="1418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этап</w:t>
            </w:r>
          </w:p>
        </w:tc>
        <w:tc>
          <w:tcPr>
            <w:tcW w:w="3685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75F1D">
              <w:rPr>
                <w:rFonts w:ascii="Times New Roman" w:hAnsi="Times New Roman" w:cs="Times New Roman"/>
                <w:iCs/>
              </w:rPr>
              <w:t>Дорожная карта</w:t>
            </w:r>
          </w:p>
        </w:tc>
        <w:tc>
          <w:tcPr>
            <w:tcW w:w="1637" w:type="dxa"/>
          </w:tcPr>
          <w:p w:rsidR="000B5798" w:rsidRDefault="000B5798" w:rsidP="00605C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0B5798" w:rsidRDefault="000B5798" w:rsidP="001F6CA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1F6CA3" w:rsidRDefault="001F6CA3" w:rsidP="001F6CA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1F6CA3" w:rsidRDefault="001F6CA3" w:rsidP="001F6CA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1F6CA3" w:rsidRDefault="001F6CA3" w:rsidP="001F6CA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1F6CA3" w:rsidRDefault="001F6CA3" w:rsidP="001F6CA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1F6CA3" w:rsidRDefault="001F6CA3" w:rsidP="001F6CA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ru-RU"/>
        </w:rPr>
        <w:lastRenderedPageBreak/>
        <w:drawing>
          <wp:inline distT="0" distB="0" distL="0" distR="0">
            <wp:extent cx="9251950" cy="6727190"/>
            <wp:effectExtent l="19050" t="0" r="6350" b="0"/>
            <wp:docPr id="4" name="Рисунок 3" descr="паспорт доступности У-С.шк 2018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 У-С.шк 2018 006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A3" w:rsidRDefault="001F6CA3" w:rsidP="001F6CA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1F6CA3" w:rsidRDefault="001F6CA3" w:rsidP="001F6CA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ru-RU"/>
        </w:rPr>
        <w:lastRenderedPageBreak/>
        <w:drawing>
          <wp:inline distT="0" distB="0" distL="0" distR="0">
            <wp:extent cx="9251950" cy="6727190"/>
            <wp:effectExtent l="19050" t="0" r="6350" b="0"/>
            <wp:docPr id="5" name="Рисунок 4" descr="паспорт доступности У-С.шк 2018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 У-С.шк 2018 007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lang w:eastAsia="ru-RU"/>
        </w:rPr>
        <w:lastRenderedPageBreak/>
        <w:drawing>
          <wp:inline distT="0" distB="0" distL="0" distR="0">
            <wp:extent cx="9251950" cy="6727190"/>
            <wp:effectExtent l="19050" t="0" r="6350" b="0"/>
            <wp:docPr id="6" name="Рисунок 5" descr="паспорт доступности У-С.шк 2018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 У-С.шк 2018 00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A3" w:rsidRDefault="001F6CA3" w:rsidP="001F6CA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1F6CA3" w:rsidRDefault="001F6CA3" w:rsidP="001F6CA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ru-RU"/>
        </w:rPr>
        <w:lastRenderedPageBreak/>
        <w:drawing>
          <wp:inline distT="0" distB="0" distL="0" distR="0">
            <wp:extent cx="9251950" cy="6727190"/>
            <wp:effectExtent l="19050" t="0" r="6350" b="0"/>
            <wp:docPr id="7" name="Рисунок 6" descr="паспорт доступности У-С.шк 2018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 У-С.шк 2018 009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CA3" w:rsidSect="001F6CA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C4"/>
    <w:multiLevelType w:val="multilevel"/>
    <w:tmpl w:val="BDE47710"/>
    <w:lvl w:ilvl="0">
      <w:start w:val="1"/>
      <w:numFmt w:val="decimal"/>
      <w:lvlText w:val="%1"/>
      <w:lvlJc w:val="left"/>
      <w:pPr>
        <w:ind w:left="95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6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92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8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25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4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57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73" w:hanging="420"/>
      </w:pPr>
      <w:rPr>
        <w:lang w:val="ru-RU" w:eastAsia="ru-RU" w:bidi="ru-RU"/>
      </w:rPr>
    </w:lvl>
  </w:abstractNum>
  <w:abstractNum w:abstractNumId="1">
    <w:nsid w:val="22D03FF2"/>
    <w:multiLevelType w:val="multilevel"/>
    <w:tmpl w:val="3A122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9231D2"/>
    <w:multiLevelType w:val="multilevel"/>
    <w:tmpl w:val="9CD06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99B5F44"/>
    <w:multiLevelType w:val="multilevel"/>
    <w:tmpl w:val="106EA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302E14"/>
    <w:multiLevelType w:val="hybridMultilevel"/>
    <w:tmpl w:val="EB36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5BBF"/>
    <w:multiLevelType w:val="hybridMultilevel"/>
    <w:tmpl w:val="9F88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119"/>
    <w:multiLevelType w:val="hybridMultilevel"/>
    <w:tmpl w:val="F926E652"/>
    <w:lvl w:ilvl="0" w:tplc="67E42D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60B0"/>
    <w:multiLevelType w:val="hybridMultilevel"/>
    <w:tmpl w:val="92D4341A"/>
    <w:lvl w:ilvl="0" w:tplc="BE5E8FD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05049"/>
    <w:multiLevelType w:val="hybridMultilevel"/>
    <w:tmpl w:val="97F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78E0"/>
    <w:multiLevelType w:val="multilevel"/>
    <w:tmpl w:val="2CF633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45A6E5D"/>
    <w:multiLevelType w:val="hybridMultilevel"/>
    <w:tmpl w:val="8410D1CE"/>
    <w:lvl w:ilvl="0" w:tplc="EEC472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70A80"/>
    <w:multiLevelType w:val="multilevel"/>
    <w:tmpl w:val="C75A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A57273B"/>
    <w:multiLevelType w:val="hybridMultilevel"/>
    <w:tmpl w:val="04906344"/>
    <w:lvl w:ilvl="0" w:tplc="26DC0F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74D51"/>
    <w:rsid w:val="000B5798"/>
    <w:rsid w:val="001F6CA3"/>
    <w:rsid w:val="00473950"/>
    <w:rsid w:val="00605C1C"/>
    <w:rsid w:val="00AB0810"/>
    <w:rsid w:val="00E410EE"/>
    <w:rsid w:val="00EB0BD5"/>
    <w:rsid w:val="00F7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9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0B57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B5798"/>
  </w:style>
  <w:style w:type="table" w:styleId="a6">
    <w:name w:val="Table Grid"/>
    <w:basedOn w:val="a1"/>
    <w:uiPriority w:val="59"/>
    <w:rsid w:val="000B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798"/>
  </w:style>
  <w:style w:type="paragraph" w:styleId="a9">
    <w:name w:val="footer"/>
    <w:basedOn w:val="a"/>
    <w:link w:val="aa"/>
    <w:uiPriority w:val="99"/>
    <w:unhideWhenUsed/>
    <w:rsid w:val="000B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798"/>
  </w:style>
  <w:style w:type="paragraph" w:styleId="ab">
    <w:name w:val="Balloon Text"/>
    <w:basedOn w:val="a"/>
    <w:link w:val="ac"/>
    <w:uiPriority w:val="99"/>
    <w:semiHidden/>
    <w:unhideWhenUsed/>
    <w:rsid w:val="0047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9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0B57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B5798"/>
  </w:style>
  <w:style w:type="table" w:styleId="a6">
    <w:name w:val="Table Grid"/>
    <w:basedOn w:val="a1"/>
    <w:uiPriority w:val="59"/>
    <w:rsid w:val="000B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798"/>
  </w:style>
  <w:style w:type="paragraph" w:styleId="a9">
    <w:name w:val="footer"/>
    <w:basedOn w:val="a"/>
    <w:link w:val="aa"/>
    <w:uiPriority w:val="99"/>
    <w:unhideWhenUsed/>
    <w:rsid w:val="000B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2018-03-26T09:06:00Z</dcterms:created>
  <dcterms:modified xsi:type="dcterms:W3CDTF">2018-07-09T03:37:00Z</dcterms:modified>
</cp:coreProperties>
</file>